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2"/>
        <w:rPr>
          <w:rFonts w:ascii="Times New Roman"/>
          <w:sz w:val="19"/>
        </w:rPr>
      </w:pP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7671642</wp:posOffset>
                </wp:positionH>
                <wp:positionV relativeFrom="page">
                  <wp:posOffset>2716022</wp:posOffset>
                </wp:positionV>
                <wp:extent cx="1270" cy="73120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7312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7312025">
                              <a:moveTo>
                                <a:pt x="0" y="731185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8640" from="604.066345pt,789.59698pt" to="604.066345pt,213.860031pt" stroked="true" strokeweight=".240377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7679273</wp:posOffset>
                </wp:positionH>
                <wp:positionV relativeFrom="page">
                  <wp:posOffset>0</wp:posOffset>
                </wp:positionV>
                <wp:extent cx="3175" cy="241109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3175" cy="2411095"/>
                          <a:chExt cx="3175" cy="241109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526" y="946039"/>
                            <a:ext cx="1270" cy="146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64945">
                                <a:moveTo>
                                  <a:pt x="0" y="1464813"/>
                                </a:moveTo>
                                <a:lnTo>
                                  <a:pt x="0" y="500477"/>
                                </a:lnTo>
                              </a:path>
                              <a:path w="0" h="1464945">
                                <a:moveTo>
                                  <a:pt x="0" y="4882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3175" cy="934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934085">
                                <a:moveTo>
                                  <a:pt x="3052" y="933832"/>
                                </a:moveTo>
                                <a:lnTo>
                                  <a:pt x="0" y="933832"/>
                                </a:lnTo>
                                <a:lnTo>
                                  <a:pt x="0" y="0"/>
                                </a:lnTo>
                                <a:lnTo>
                                  <a:pt x="3052" y="0"/>
                                </a:lnTo>
                                <a:lnTo>
                                  <a:pt x="3052" y="9338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04.667236pt;margin-top:-.00001pt;width:.25pt;height:189.85pt;mso-position-horizontal-relative:page;mso-position-vertical-relative:page;z-index:15729152" id="docshapegroup3" coordorigin="12093,0" coordsize="5,3797">
                <v:shape style="position:absolute;left:12095;top:1489;width:2;height:2307" id="docshape4" coordorigin="12096,1490" coordsize="0,2307" path="m12096,3797l12096,2278m12096,2259l12096,1490e" filled="false" stroked="true" strokeweight=".240334pt" strokecolor="#000000">
                  <v:path arrowok="t"/>
                  <v:stroke dashstyle="solid"/>
                </v:shape>
                <v:rect style="position:absolute;left:12093;top:0;width:5;height:1471" id="docshape5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spacing w:before="0"/>
        <w:ind w:left="300" w:right="0" w:firstLine="0"/>
        <w:jc w:val="left"/>
        <w:rPr>
          <w:sz w:val="19"/>
        </w:rPr>
      </w:pPr>
      <w:r>
        <w:rPr>
          <w:spacing w:val="-2"/>
          <w:w w:val="105"/>
          <w:sz w:val="19"/>
          <w:u w:val="thick"/>
        </w:rPr>
        <w:t>Administrative</w:t>
      </w:r>
      <w:r>
        <w:rPr>
          <w:spacing w:val="2"/>
          <w:w w:val="105"/>
          <w:sz w:val="19"/>
          <w:u w:val="thick"/>
        </w:rPr>
        <w:t> </w:t>
      </w:r>
      <w:r>
        <w:rPr>
          <w:spacing w:val="-2"/>
          <w:w w:val="105"/>
          <w:sz w:val="19"/>
          <w:u w:val="thick"/>
        </w:rPr>
        <w:t>Controls</w:t>
      </w:r>
    </w:p>
    <w:p>
      <w:pPr>
        <w:pStyle w:val="BodyText"/>
        <w:spacing w:before="25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296" w:val="left" w:leader="none"/>
          <w:tab w:pos="652" w:val="left" w:leader="none"/>
        </w:tabs>
        <w:spacing w:line="254" w:lineRule="auto" w:before="0" w:after="0"/>
        <w:ind w:left="652" w:right="522" w:hanging="460"/>
        <w:jc w:val="left"/>
        <w:rPr>
          <w:sz w:val="19"/>
        </w:rPr>
      </w:pPr>
      <w:r>
        <w:rPr>
          <w:w w:val="105"/>
          <w:sz w:val="19"/>
        </w:rPr>
        <w:t>1.</w:t>
      </w:r>
      <w:r>
        <w:rPr>
          <w:spacing w:val="80"/>
          <w:w w:val="150"/>
          <w:sz w:val="19"/>
        </w:rPr>
        <w:t> </w:t>
      </w:r>
      <w:r>
        <w:rPr>
          <w:w w:val="105"/>
          <w:sz w:val="19"/>
        </w:rPr>
        <w:t>Permits shall be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kept on the premises designated herein at all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times and shall be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posted in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a conspicuous location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on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premises. Permits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shall be</w:t>
      </w:r>
      <w:r>
        <w:rPr>
          <w:spacing w:val="-14"/>
          <w:w w:val="105"/>
          <w:sz w:val="19"/>
        </w:rPr>
        <w:t> </w:t>
      </w:r>
      <w:r>
        <w:rPr>
          <w:w w:val="105"/>
          <w:sz w:val="19"/>
        </w:rPr>
        <w:t>available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for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inspection at</w:t>
      </w:r>
      <w:r>
        <w:rPr>
          <w:spacing w:val="-14"/>
          <w:w w:val="105"/>
          <w:sz w:val="19"/>
        </w:rPr>
        <w:t> </w:t>
      </w:r>
      <w:r>
        <w:rPr>
          <w:w w:val="105"/>
          <w:sz w:val="19"/>
        </w:rPr>
        <w:t>all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times.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[1997 SFC Sec. 105.5]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647" w:val="left" w:leader="none"/>
        </w:tabs>
        <w:spacing w:line="247" w:lineRule="auto" w:before="0" w:after="0"/>
        <w:ind w:left="647" w:right="483" w:hanging="354"/>
        <w:jc w:val="left"/>
        <w:rPr>
          <w:sz w:val="19"/>
        </w:rPr>
      </w:pPr>
      <w:r>
        <w:rPr>
          <w:w w:val="105"/>
          <w:sz w:val="19"/>
        </w:rPr>
        <w:t>MSDS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shall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be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readily available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on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spacing w:val="-9"/>
          <w:w w:val="105"/>
          <w:sz w:val="19"/>
        </w:rPr>
        <w:t> </w:t>
      </w:r>
      <w:r>
        <w:rPr>
          <w:w w:val="105"/>
          <w:sz w:val="19"/>
        </w:rPr>
        <w:t>premises for</w:t>
      </w:r>
      <w:r>
        <w:rPr>
          <w:spacing w:val="-9"/>
          <w:w w:val="105"/>
          <w:sz w:val="19"/>
        </w:rPr>
        <w:t> </w:t>
      </w:r>
      <w:r>
        <w:rPr>
          <w:w w:val="105"/>
          <w:sz w:val="19"/>
        </w:rPr>
        <w:t>hazardous materials regulated by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this</w:t>
      </w:r>
      <w:r>
        <w:rPr>
          <w:spacing w:val="-9"/>
          <w:w w:val="105"/>
          <w:sz w:val="19"/>
        </w:rPr>
        <w:t> </w:t>
      </w:r>
      <w:r>
        <w:rPr>
          <w:w w:val="105"/>
          <w:sz w:val="19"/>
        </w:rPr>
        <w:t>permit. [1997 SFC Sec. 8001.6]</w:t>
      </w:r>
    </w:p>
    <w:p>
      <w:pPr>
        <w:pStyle w:val="BodyText"/>
        <w:spacing w:before="19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647" w:val="left" w:leader="none"/>
        </w:tabs>
        <w:spacing w:line="256" w:lineRule="auto" w:before="0" w:after="0"/>
        <w:ind w:left="647" w:right="348" w:hanging="356"/>
        <w:jc w:val="left"/>
        <w:rPr>
          <w:sz w:val="19"/>
        </w:rPr>
      </w:pPr>
      <w:r>
        <w:rPr>
          <w:w w:val="105"/>
          <w:sz w:val="19"/>
        </w:rPr>
        <w:t>Persons</w:t>
      </w:r>
      <w:r>
        <w:rPr>
          <w:spacing w:val="-9"/>
          <w:w w:val="105"/>
          <w:sz w:val="19"/>
        </w:rPr>
        <w:t> </w:t>
      </w:r>
      <w:r>
        <w:rPr>
          <w:w w:val="105"/>
          <w:sz w:val="19"/>
        </w:rPr>
        <w:t>responsible for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operation of</w:t>
      </w:r>
      <w:r>
        <w:rPr>
          <w:spacing w:val="-14"/>
          <w:w w:val="105"/>
          <w:sz w:val="19"/>
        </w:rPr>
        <w:t> </w:t>
      </w:r>
      <w:r>
        <w:rPr>
          <w:w w:val="105"/>
          <w:sz w:val="19"/>
        </w:rPr>
        <w:t>areas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in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which</w:t>
      </w:r>
      <w:r>
        <w:rPr>
          <w:spacing w:val="-9"/>
          <w:w w:val="105"/>
          <w:sz w:val="19"/>
        </w:rPr>
        <w:t> </w:t>
      </w:r>
      <w:r>
        <w:rPr>
          <w:w w:val="105"/>
          <w:sz w:val="19"/>
        </w:rPr>
        <w:t>hazardous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materials are</w:t>
      </w:r>
      <w:r>
        <w:rPr>
          <w:spacing w:val="-10"/>
          <w:w w:val="105"/>
          <w:sz w:val="19"/>
        </w:rPr>
        <w:t> </w:t>
      </w:r>
      <w:r>
        <w:rPr>
          <w:w w:val="105"/>
          <w:sz w:val="19"/>
        </w:rPr>
        <w:t>stored, dispensed, handled, or used shall be familiar with the chemical nature of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the materials and the appropriate mitigating actions necessary in the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event of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a fire, leak, or spill. [1997 SFC Sec. 8001.11.1.1]</w:t>
      </w: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638" w:val="left" w:leader="none"/>
          <w:tab w:pos="643" w:val="left" w:leader="none"/>
        </w:tabs>
        <w:spacing w:line="259" w:lineRule="auto" w:before="0" w:after="0"/>
        <w:ind w:left="643" w:right="187" w:hanging="361"/>
        <w:jc w:val="left"/>
        <w:rPr>
          <w:sz w:val="19"/>
        </w:rPr>
      </w:pPr>
      <w:r>
        <w:rPr>
          <w:w w:val="105"/>
          <w:sz w:val="19"/>
        </w:rPr>
        <w:t>Maintenance and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operating practices shall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be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in</w:t>
      </w:r>
      <w:r>
        <w:rPr>
          <w:spacing w:val="-14"/>
          <w:w w:val="105"/>
          <w:sz w:val="19"/>
        </w:rPr>
        <w:t> </w:t>
      </w:r>
      <w:r>
        <w:rPr>
          <w:w w:val="105"/>
          <w:sz w:val="19"/>
        </w:rPr>
        <w:t>accordance with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established procedures that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tend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to control leakage and unauthorized discharge of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flammable or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combustible liquids. Spills shall be</w:t>
      </w:r>
    </w:p>
    <w:p>
      <w:pPr>
        <w:pStyle w:val="ListParagraph"/>
        <w:numPr>
          <w:ilvl w:val="2"/>
          <w:numId w:val="1"/>
        </w:numPr>
        <w:tabs>
          <w:tab w:pos="636" w:val="left" w:leader="none"/>
        </w:tabs>
        <w:spacing w:line="213" w:lineRule="exact" w:before="0" w:after="0"/>
        <w:ind w:left="636" w:right="0" w:hanging="180"/>
        <w:jc w:val="left"/>
        <w:rPr>
          <w:sz w:val="19"/>
        </w:rPr>
      </w:pPr>
      <w:r>
        <w:rPr>
          <w:w w:val="105"/>
          <w:sz w:val="19"/>
        </w:rPr>
        <w:t>cleaned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up</w:t>
      </w:r>
      <w:r>
        <w:rPr>
          <w:spacing w:val="-14"/>
          <w:w w:val="105"/>
          <w:sz w:val="19"/>
        </w:rPr>
        <w:t> </w:t>
      </w:r>
      <w:r>
        <w:rPr>
          <w:w w:val="105"/>
          <w:sz w:val="19"/>
        </w:rPr>
        <w:t>promptly.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[1997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SFC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See's.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7901.7.2,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7902.5.10.1,</w:t>
      </w:r>
      <w:r>
        <w:rPr>
          <w:spacing w:val="3"/>
          <w:w w:val="105"/>
          <w:sz w:val="19"/>
        </w:rPr>
        <w:t> </w:t>
      </w:r>
      <w:r>
        <w:rPr>
          <w:spacing w:val="-2"/>
          <w:w w:val="105"/>
          <w:sz w:val="19"/>
        </w:rPr>
        <w:t>8001.5.2.5]</w:t>
      </w:r>
    </w:p>
    <w:p>
      <w:pPr>
        <w:pStyle w:val="BodyText"/>
        <w:spacing w:before="24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633" w:val="left" w:leader="none"/>
          <w:tab w:pos="637" w:val="left" w:leader="none"/>
        </w:tabs>
        <w:spacing w:line="254" w:lineRule="auto" w:before="0" w:after="0"/>
        <w:ind w:left="633" w:right="169" w:hanging="352"/>
        <w:jc w:val="left"/>
        <w:rPr>
          <w:sz w:val="19"/>
        </w:rPr>
      </w:pPr>
      <w:r>
        <w:rPr>
          <w:w w:val="105"/>
          <w:sz w:val="19"/>
        </w:rPr>
        <w:t>Flammable</w:t>
      </w:r>
      <w:r>
        <w:rPr>
          <w:w w:val="105"/>
          <w:sz w:val="19"/>
        </w:rPr>
        <w:t> and combustible</w:t>
      </w:r>
      <w:r>
        <w:rPr>
          <w:spacing w:val="33"/>
          <w:w w:val="105"/>
          <w:sz w:val="19"/>
        </w:rPr>
        <w:t> </w:t>
      </w:r>
      <w:r>
        <w:rPr>
          <w:w w:val="105"/>
          <w:sz w:val="19"/>
        </w:rPr>
        <w:t>liquids and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petroleum waste products shall not be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discharged or released on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sidewalks, streets, highways, drainage canals, ditches, storm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drains, sewers, flood control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channels, lakes,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rivers,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tidal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waterways,</w:t>
      </w:r>
      <w:r>
        <w:rPr>
          <w:spacing w:val="11"/>
          <w:w w:val="105"/>
          <w:sz w:val="19"/>
        </w:rPr>
        <w:t> </w:t>
      </w:r>
      <w:r>
        <w:rPr>
          <w:w w:val="105"/>
          <w:sz w:val="19"/>
        </w:rPr>
        <w:t>or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spacing w:val="-10"/>
          <w:w w:val="105"/>
          <w:sz w:val="19"/>
        </w:rPr>
        <w:t> </w:t>
      </w:r>
      <w:r>
        <w:rPr>
          <w:w w:val="105"/>
          <w:sz w:val="19"/>
        </w:rPr>
        <w:t>ground. The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Chief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shall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be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notified</w:t>
      </w:r>
      <w:r>
        <w:rPr>
          <w:spacing w:val="-9"/>
          <w:w w:val="105"/>
          <w:sz w:val="19"/>
        </w:rPr>
        <w:t> </w:t>
      </w:r>
      <w:r>
        <w:rPr>
          <w:w w:val="105"/>
          <w:sz w:val="19"/>
        </w:rPr>
        <w:t>immediately when an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unauthorized discharge becomes reportable under state, federal, or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local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regulations, or when any spill or accidental release inside or outside of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a building could present a fire or life safety hazard. [1997 SFC See's. 7901.7.1, 8001.5.1]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628" w:val="left" w:leader="none"/>
        </w:tabs>
        <w:spacing w:line="254" w:lineRule="auto" w:before="0" w:after="0"/>
        <w:ind w:left="628" w:right="200" w:hanging="356"/>
        <w:jc w:val="left"/>
        <w:rPr>
          <w:sz w:val="19"/>
        </w:rPr>
      </w:pPr>
      <w:r>
        <w:rPr>
          <w:w w:val="105"/>
          <w:sz w:val="19"/>
        </w:rPr>
        <w:t>"NO SMOKING" signs,</w:t>
      </w:r>
      <w:r>
        <w:rPr>
          <w:spacing w:val="40"/>
          <w:w w:val="105"/>
          <w:sz w:val="19"/>
        </w:rPr>
        <w:t> </w:t>
      </w:r>
      <w:r>
        <w:rPr>
          <w:w w:val="105"/>
          <w:sz w:val="19"/>
        </w:rPr>
        <w:t>"DANGER-FLAMMABLE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LIQUIDS" signs, and/or hazard identification signage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as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specified by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UFC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Standard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79-3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shall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be</w:t>
      </w:r>
      <w:r>
        <w:rPr>
          <w:spacing w:val="-14"/>
          <w:w w:val="105"/>
          <w:sz w:val="19"/>
        </w:rPr>
        <w:t> </w:t>
      </w:r>
      <w:r>
        <w:rPr>
          <w:w w:val="105"/>
          <w:sz w:val="19"/>
        </w:rPr>
        <w:t>posted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and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maintained in</w:t>
      </w:r>
      <w:r>
        <w:rPr>
          <w:spacing w:val="-9"/>
          <w:w w:val="105"/>
          <w:sz w:val="19"/>
        </w:rPr>
        <w:t> </w:t>
      </w:r>
      <w:r>
        <w:rPr>
          <w:w w:val="105"/>
          <w:sz w:val="19"/>
        </w:rPr>
        <w:t>conspicuous locations as required by the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Chief. The marks or labels on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individual containers shall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be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maintained 1n accordance with nationally recognized standards. [1997 SFC See's. 7901.9.1-7901.9.3,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7902.1.3, </w:t>
      </w:r>
      <w:r>
        <w:rPr>
          <w:spacing w:val="-2"/>
          <w:w w:val="105"/>
          <w:sz w:val="19"/>
        </w:rPr>
        <w:t>8001.7-8001.9]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622" w:val="left" w:leader="none"/>
        </w:tabs>
        <w:spacing w:line="254" w:lineRule="auto" w:before="0" w:after="0"/>
        <w:ind w:left="622" w:right="170" w:hanging="356"/>
        <w:jc w:val="left"/>
        <w:rPr>
          <w:sz w:val="19"/>
        </w:rPr>
      </w:pPr>
      <w:r>
        <w:rPr>
          <w:w w:val="105"/>
          <w:sz w:val="19"/>
        </w:rPr>
        <w:t>Hazardous material storage, dispensing, use and handling areas shall be secured against unauthorized access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and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safeguarded with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such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protected facilities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as</w:t>
      </w:r>
      <w:r>
        <w:rPr>
          <w:spacing w:val="-9"/>
          <w:w w:val="105"/>
          <w:sz w:val="19"/>
        </w:rPr>
        <w:t> </w:t>
      </w:r>
      <w:r>
        <w:rPr>
          <w:w w:val="105"/>
          <w:sz w:val="19"/>
        </w:rPr>
        <w:t>public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safety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requires.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Outside storage areas shall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be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protected against tampering by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fencing or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other control measures. [1997 SFC See's. 7902.3.5, 8001.11.2]</w:t>
      </w:r>
    </w:p>
    <w:p>
      <w:pPr>
        <w:pStyle w:val="BodyText"/>
        <w:rPr>
          <w:sz w:val="19"/>
        </w:rPr>
      </w:pPr>
    </w:p>
    <w:p>
      <w:pPr>
        <w:pStyle w:val="BodyText"/>
        <w:spacing w:before="20"/>
        <w:rPr>
          <w:sz w:val="19"/>
        </w:rPr>
      </w:pPr>
    </w:p>
    <w:p>
      <w:pPr>
        <w:spacing w:before="0"/>
        <w:ind w:left="262" w:right="0" w:firstLine="0"/>
        <w:jc w:val="left"/>
        <w:rPr>
          <w:sz w:val="19"/>
        </w:rPr>
      </w:pPr>
      <w:r>
        <w:rPr>
          <w:w w:val="105"/>
          <w:sz w:val="19"/>
          <w:u w:val="thick"/>
        </w:rPr>
        <w:t>Storage</w:t>
      </w:r>
      <w:r>
        <w:rPr>
          <w:spacing w:val="-9"/>
          <w:w w:val="105"/>
          <w:sz w:val="19"/>
          <w:u w:val="thick"/>
        </w:rPr>
        <w:t> </w:t>
      </w:r>
      <w:r>
        <w:rPr>
          <w:spacing w:val="-2"/>
          <w:w w:val="105"/>
          <w:sz w:val="19"/>
          <w:u w:val="thick"/>
        </w:rPr>
        <w:t>Placement</w:t>
      </w:r>
    </w:p>
    <w:p>
      <w:pPr>
        <w:pStyle w:val="BodyText"/>
        <w:spacing w:before="25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707" w:val="left" w:leader="none"/>
        </w:tabs>
        <w:spacing w:line="259" w:lineRule="auto" w:before="0" w:after="0"/>
        <w:ind w:left="707" w:right="573" w:hanging="448"/>
        <w:jc w:val="left"/>
        <w:rPr>
          <w:sz w:val="19"/>
        </w:rPr>
      </w:pPr>
      <w:r>
        <w:rPr>
          <w:w w:val="105"/>
          <w:sz w:val="19"/>
        </w:rPr>
        <w:t>A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minimum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rated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40BC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fire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extinguisher</w:t>
      </w:r>
      <w:r>
        <w:rPr>
          <w:spacing w:val="16"/>
          <w:w w:val="105"/>
          <w:sz w:val="19"/>
        </w:rPr>
        <w:t> </w:t>
      </w:r>
      <w:r>
        <w:rPr>
          <w:w w:val="105"/>
          <w:sz w:val="19"/>
        </w:rPr>
        <w:t>shall be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located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within 30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feet of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all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hazardous material storage and use. [1997 SFC See's. 7902.5.11.5.2, 1002.1]</w:t>
      </w:r>
    </w:p>
    <w:p>
      <w:pPr>
        <w:pStyle w:val="BodyText"/>
        <w:spacing w:before="1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699" w:val="left" w:leader="none"/>
          <w:tab w:pos="703" w:val="left" w:leader="none"/>
        </w:tabs>
        <w:spacing w:line="254" w:lineRule="auto" w:before="0" w:after="0"/>
        <w:ind w:left="699" w:right="263" w:hanging="444"/>
        <w:jc w:val="left"/>
        <w:rPr>
          <w:sz w:val="19"/>
        </w:rPr>
      </w:pPr>
      <w:r>
        <w:rPr>
          <w:w w:val="105"/>
          <w:sz w:val="19"/>
        </w:rPr>
        <w:t>Class</w:t>
      </w:r>
      <w:r>
        <w:rPr>
          <w:w w:val="105"/>
          <w:sz w:val="19"/>
        </w:rPr>
        <w:t> I,</w:t>
      </w:r>
      <w:r>
        <w:rPr>
          <w:spacing w:val="-5"/>
          <w:w w:val="105"/>
          <w:sz w:val="19"/>
        </w:rPr>
        <w:t> </w:t>
      </w:r>
      <w:r>
        <w:rPr>
          <w:w w:val="95"/>
          <w:sz w:val="19"/>
        </w:rPr>
        <w:t>11,</w:t>
      </w:r>
      <w:r>
        <w:rPr>
          <w:w w:val="105"/>
          <w:sz w:val="19"/>
        </w:rPr>
        <w:t> Ill-A liquids (including stock for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sale) shall not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be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stored near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exit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access doorways, stairways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or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in a location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that</w:t>
      </w:r>
      <w:r>
        <w:rPr>
          <w:spacing w:val="-4"/>
          <w:w w:val="105"/>
          <w:sz w:val="19"/>
        </w:rPr>
        <w:t> </w:t>
      </w:r>
      <w:r>
        <w:rPr>
          <w:w w:val="105"/>
          <w:sz w:val="19"/>
        </w:rPr>
        <w:t>would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impede egress.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Means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of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egress shall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not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be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obstructed in</w:t>
      </w:r>
      <w:r>
        <w:rPr>
          <w:spacing w:val="-10"/>
          <w:w w:val="105"/>
          <w:sz w:val="19"/>
        </w:rPr>
        <w:t> </w:t>
      </w:r>
      <w:r>
        <w:rPr>
          <w:w w:val="105"/>
          <w:sz w:val="19"/>
        </w:rPr>
        <w:t>any manner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and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shall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remain free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of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any material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or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matter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where its</w:t>
      </w:r>
      <w:r>
        <w:rPr>
          <w:spacing w:val="-9"/>
          <w:w w:val="105"/>
          <w:sz w:val="19"/>
        </w:rPr>
        <w:t> </w:t>
      </w:r>
      <w:r>
        <w:rPr>
          <w:w w:val="105"/>
          <w:sz w:val="19"/>
        </w:rPr>
        <w:t>presence would obstruct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or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render the means of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egress hazardous. Storage is prohibited under exit stairways. [1997 SFC See's. 7902.5.5, 1203, 1210.3]</w:t>
      </w: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695" w:val="left" w:leader="none"/>
          <w:tab w:pos="699" w:val="left" w:leader="none"/>
        </w:tabs>
        <w:spacing w:line="259" w:lineRule="auto" w:before="0" w:after="0"/>
        <w:ind w:left="695" w:right="117" w:hanging="443"/>
        <w:jc w:val="left"/>
        <w:rPr>
          <w:sz w:val="19"/>
        </w:rPr>
      </w:pPr>
      <w:r>
        <w:rPr>
          <w:w w:val="105"/>
          <w:sz w:val="19"/>
        </w:rPr>
        <w:t>The</w:t>
      </w:r>
      <w:r>
        <w:rPr>
          <w:w w:val="105"/>
          <w:sz w:val="19"/>
        </w:rPr>
        <w:t> storage area shall be kept free of other combustible</w:t>
      </w:r>
      <w:r>
        <w:rPr>
          <w:spacing w:val="29"/>
          <w:w w:val="105"/>
          <w:sz w:val="19"/>
        </w:rPr>
        <w:t> </w:t>
      </w:r>
      <w:r>
        <w:rPr>
          <w:w w:val="105"/>
          <w:sz w:val="19"/>
        </w:rPr>
        <w:t>material or storage,</w:t>
      </w:r>
      <w:r>
        <w:rPr>
          <w:spacing w:val="29"/>
          <w:w w:val="105"/>
          <w:sz w:val="19"/>
        </w:rPr>
        <w:t> </w:t>
      </w:r>
      <w:r>
        <w:rPr>
          <w:w w:val="105"/>
          <w:sz w:val="19"/>
        </w:rPr>
        <w:t>grass, or weeds for a minimum distance of.15 feet [1997 SFC See's. 7902.1.6, 7902.3.7, 7902.5.10.2.4]</w:t>
      </w:r>
    </w:p>
    <w:p>
      <w:pPr>
        <w:pStyle w:val="ListParagraph"/>
        <w:spacing w:after="0" w:line="259" w:lineRule="auto"/>
        <w:jc w:val="left"/>
        <w:rPr>
          <w:sz w:val="19"/>
        </w:rPr>
        <w:sectPr>
          <w:headerReference w:type="default" r:id="rId5"/>
          <w:footerReference w:type="default" r:id="rId6"/>
          <w:type w:val="continuous"/>
          <w:pgSz w:w="12240" w:h="15840"/>
          <w:pgMar w:header="650" w:footer="705" w:top="1300" w:bottom="900" w:left="1080" w:right="1440"/>
          <w:pgNumType w:start="1"/>
        </w:sectPr>
      </w:pPr>
    </w:p>
    <w:p>
      <w:pPr>
        <w:pStyle w:val="BodyText"/>
        <w:spacing w:before="4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7673168</wp:posOffset>
                </wp:positionH>
                <wp:positionV relativeFrom="page">
                  <wp:posOffset>0</wp:posOffset>
                </wp:positionV>
                <wp:extent cx="3175" cy="143446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175" cy="1434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434465">
                              <a:moveTo>
                                <a:pt x="3052" y="1434310"/>
                              </a:moveTo>
                              <a:lnTo>
                                <a:pt x="0" y="1434310"/>
                              </a:lnTo>
                              <a:lnTo>
                                <a:pt x="0" y="0"/>
                              </a:lnTo>
                              <a:lnTo>
                                <a:pt x="3052" y="0"/>
                              </a:lnTo>
                              <a:lnTo>
                                <a:pt x="3052" y="14343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04.186523pt;margin-top:-.00001pt;width:.240377pt;height:112.937862pt;mso-position-horizontal-relative:page;mso-position-vertical-relative:page;z-index:15729664" id="docshape6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7677747</wp:posOffset>
                </wp:positionH>
                <wp:positionV relativeFrom="page">
                  <wp:posOffset>1495344</wp:posOffset>
                </wp:positionV>
                <wp:extent cx="3175" cy="853313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175" cy="8533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8533130">
                              <a:moveTo>
                                <a:pt x="0" y="2697697"/>
                              </a:moveTo>
                              <a:lnTo>
                                <a:pt x="0" y="1208470"/>
                              </a:lnTo>
                            </a:path>
                            <a:path w="3175" h="8533130">
                              <a:moveTo>
                                <a:pt x="0" y="1184057"/>
                              </a:moveTo>
                              <a:lnTo>
                                <a:pt x="0" y="610338"/>
                              </a:lnTo>
                            </a:path>
                            <a:path w="3175" h="8533130">
                              <a:moveTo>
                                <a:pt x="0" y="598132"/>
                              </a:moveTo>
                              <a:lnTo>
                                <a:pt x="0" y="0"/>
                              </a:lnTo>
                            </a:path>
                            <a:path w="3175" h="8533130">
                              <a:moveTo>
                                <a:pt x="3052" y="8532536"/>
                              </a:moveTo>
                              <a:lnTo>
                                <a:pt x="3052" y="2709904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4.547058pt;margin-top:117.743675pt;width:.25pt;height:671.9pt;mso-position-horizontal-relative:page;mso-position-vertical-relative:page;z-index:15730176" id="docshape7" coordorigin="12091,2355" coordsize="5,13438" path="m12091,6603l12091,4258m12091,4220l12091,3316m12091,3297l12091,2355m12096,15792l12096,6622e" filled="false" stroked="true" strokeweight=".240334pt" strokecolor="#000000">
                <v:path arrowok="t"/>
                <v:stroke dashstyle="solid"/>
                <w10:wrap type="none"/>
              </v:shape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729" w:val="left" w:leader="none"/>
        </w:tabs>
        <w:spacing w:line="237" w:lineRule="auto" w:before="0" w:after="0"/>
        <w:ind w:left="729" w:right="114" w:hanging="443"/>
        <w:jc w:val="both"/>
        <w:rPr>
          <w:sz w:val="20"/>
        </w:rPr>
      </w:pPr>
      <w:r>
        <w:rPr>
          <w:sz w:val="20"/>
        </w:rPr>
        <w:t>Storage of incompatible hazardous materials shall be separated from flammable and combustible liquids by a minimum distance of 20 feet or isolated from each other by a noncombustible partition extending not less than 18 inches above and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the side of the stored materials.</w:t>
      </w:r>
    </w:p>
    <w:p>
      <w:pPr>
        <w:pStyle w:val="BodyText"/>
        <w:spacing w:line="244" w:lineRule="auto" w:before="229"/>
        <w:ind w:left="2439" w:right="100" w:hanging="1346"/>
        <w:jc w:val="both"/>
      </w:pPr>
      <w:r>
        <w:rPr>
          <w:b/>
          <w:sz w:val="19"/>
        </w:rPr>
        <w:t>EXCEPTION:</w:t>
      </w:r>
      <w:r>
        <w:rPr>
          <w:b/>
          <w:spacing w:val="40"/>
          <w:sz w:val="19"/>
        </w:rPr>
        <w:t> </w:t>
      </w:r>
      <w:r>
        <w:rPr/>
        <w:t>Containers of solids and liquids having a capacity of less than 5 pounds or ½ gallon when stored in quantities not exceeding e)Sempt amounts. [1997 SFC See's. 7902.1.6, 8001.11.8]</w:t>
      </w:r>
    </w:p>
    <w:p>
      <w:pPr>
        <w:pStyle w:val="ListParagraph"/>
        <w:numPr>
          <w:ilvl w:val="0"/>
          <w:numId w:val="2"/>
        </w:numPr>
        <w:tabs>
          <w:tab w:pos="724" w:val="left" w:leader="none"/>
          <w:tab w:pos="730" w:val="left" w:leader="none"/>
        </w:tabs>
        <w:spacing w:line="244" w:lineRule="auto" w:before="223" w:after="0"/>
        <w:ind w:left="730" w:right="107" w:hanging="445"/>
        <w:jc w:val="both"/>
        <w:rPr>
          <w:sz w:val="20"/>
        </w:rPr>
      </w:pPr>
      <w:r>
        <w:rPr>
          <w:sz w:val="20"/>
        </w:rPr>
        <w:t>Smoking, open flame, or other sources of</w:t>
      </w:r>
      <w:r>
        <w:rPr>
          <w:spacing w:val="-1"/>
          <w:sz w:val="20"/>
        </w:rPr>
        <w:t> </w:t>
      </w:r>
      <w:r>
        <w:rPr>
          <w:sz w:val="20"/>
        </w:rPr>
        <w:t>ignition shall be</w:t>
      </w:r>
      <w:r>
        <w:rPr>
          <w:spacing w:val="-3"/>
          <w:sz w:val="20"/>
        </w:rPr>
        <w:t> </w:t>
      </w:r>
      <w:r>
        <w:rPr>
          <w:sz w:val="20"/>
        </w:rPr>
        <w:t>prohibited in</w:t>
      </w:r>
      <w:r>
        <w:rPr>
          <w:spacing w:val="-3"/>
          <w:sz w:val="20"/>
        </w:rPr>
        <w:t> </w:t>
      </w:r>
      <w:r>
        <w:rPr>
          <w:sz w:val="20"/>
        </w:rPr>
        <w:t>storage areas and within 25 feet</w:t>
      </w:r>
      <w:r>
        <w:rPr>
          <w:spacing w:val="40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any dispensing area.[1997 SFC See's. 7901.10, 7902.1.4, 8001.9]</w:t>
      </w:r>
    </w:p>
    <w:p>
      <w:pPr>
        <w:pStyle w:val="ListParagraph"/>
        <w:numPr>
          <w:ilvl w:val="0"/>
          <w:numId w:val="2"/>
        </w:numPr>
        <w:tabs>
          <w:tab w:pos="722" w:val="left" w:leader="none"/>
        </w:tabs>
        <w:spacing w:line="240" w:lineRule="auto" w:before="228" w:after="0"/>
        <w:ind w:left="722" w:right="0" w:hanging="445"/>
        <w:jc w:val="left"/>
        <w:rPr>
          <w:sz w:val="20"/>
        </w:rPr>
      </w:pPr>
      <w:r>
        <w:rPr>
          <w:sz w:val="20"/>
        </w:rPr>
        <w:t>Class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pacing w:val="-5"/>
          <w:sz w:val="20"/>
        </w:rPr>
        <w:t> </w:t>
      </w:r>
      <w:r>
        <w:rPr>
          <w:sz w:val="20"/>
        </w:rPr>
        <w:t>liquids shall</w:t>
      </w:r>
      <w:r>
        <w:rPr>
          <w:spacing w:val="-8"/>
          <w:sz w:val="20"/>
        </w:rPr>
        <w:t> </w:t>
      </w: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10"/>
          <w:sz w:val="20"/>
        </w:rPr>
        <w:t> </w:t>
      </w:r>
      <w:r>
        <w:rPr>
          <w:sz w:val="20"/>
        </w:rPr>
        <w:t>used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stored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9"/>
          <w:sz w:val="20"/>
        </w:rPr>
        <w:t> </w:t>
      </w:r>
      <w:r>
        <w:rPr>
          <w:sz w:val="20"/>
        </w:rPr>
        <w:t>basements.</w:t>
      </w:r>
      <w:r>
        <w:rPr>
          <w:spacing w:val="6"/>
          <w:sz w:val="20"/>
        </w:rPr>
        <w:t> </w:t>
      </w:r>
      <w:r>
        <w:rPr>
          <w:sz w:val="20"/>
        </w:rPr>
        <w:t>[1997</w:t>
      </w:r>
      <w:r>
        <w:rPr>
          <w:spacing w:val="-5"/>
          <w:sz w:val="20"/>
        </w:rPr>
        <w:t> </w:t>
      </w:r>
      <w:r>
        <w:rPr>
          <w:sz w:val="20"/>
        </w:rPr>
        <w:t>SFC</w:t>
      </w:r>
      <w:r>
        <w:rPr>
          <w:spacing w:val="3"/>
          <w:sz w:val="20"/>
        </w:rPr>
        <w:t> </w:t>
      </w:r>
      <w:r>
        <w:rPr>
          <w:sz w:val="20"/>
        </w:rPr>
        <w:t>Sec.</w:t>
      </w:r>
      <w:r>
        <w:rPr>
          <w:spacing w:val="-2"/>
          <w:sz w:val="20"/>
        </w:rPr>
        <w:t> 7902.5.10.1]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ind w:left="280"/>
      </w:pPr>
      <w:r>
        <w:rPr>
          <w:u w:val="thick"/>
        </w:rPr>
        <w:t>Storage</w:t>
      </w:r>
      <w:r>
        <w:rPr>
          <w:spacing w:val="-13"/>
          <w:u w:val="thick"/>
        </w:rPr>
        <w:t> </w:t>
      </w:r>
      <w:r>
        <w:rPr>
          <w:u w:val="thick"/>
        </w:rPr>
        <w:t>and</w:t>
      </w:r>
      <w:r>
        <w:rPr>
          <w:spacing w:val="-13"/>
          <w:u w:val="thick"/>
        </w:rPr>
        <w:t> </w:t>
      </w:r>
      <w:r>
        <w:rPr>
          <w:u w:val="thick"/>
        </w:rPr>
        <w:t>Handling</w:t>
      </w:r>
      <w:r>
        <w:rPr>
          <w:spacing w:val="-5"/>
          <w:u w:val="thick"/>
        </w:rPr>
        <w:t> </w:t>
      </w:r>
      <w:r>
        <w:rPr>
          <w:spacing w:val="-2"/>
          <w:u w:val="thick"/>
        </w:rPr>
        <w:t>Requirements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ListParagraph"/>
        <w:numPr>
          <w:ilvl w:val="0"/>
          <w:numId w:val="3"/>
        </w:numPr>
        <w:tabs>
          <w:tab w:pos="629" w:val="left" w:leader="none"/>
        </w:tabs>
        <w:spacing w:line="240" w:lineRule="auto" w:before="0" w:after="0"/>
        <w:ind w:left="629" w:right="117" w:hanging="351"/>
        <w:jc w:val="both"/>
        <w:rPr>
          <w:sz w:val="20"/>
        </w:rPr>
      </w:pPr>
      <w:r>
        <w:rPr>
          <w:sz w:val="20"/>
        </w:rPr>
        <w:t>Portable tanks, containers and equipment</w:t>
      </w:r>
      <w:r>
        <w:rPr>
          <w:spacing w:val="20"/>
          <w:sz w:val="20"/>
        </w:rPr>
        <w:t> </w:t>
      </w:r>
      <w:r>
        <w:rPr>
          <w:sz w:val="20"/>
        </w:rPr>
        <w:t>used·or intended to be used for the storage of flammable or</w:t>
      </w:r>
      <w:r>
        <w:rPr>
          <w:spacing w:val="-4"/>
          <w:sz w:val="20"/>
        </w:rPr>
        <w:t> </w:t>
      </w:r>
      <w:r>
        <w:rPr>
          <w:sz w:val="20"/>
        </w:rPr>
        <w:t>combustible liquids</w:t>
      </w:r>
      <w:r>
        <w:rPr>
          <w:spacing w:val="-1"/>
          <w:sz w:val="20"/>
        </w:rPr>
        <w:t> </w:t>
      </w:r>
      <w:r>
        <w:rPr>
          <w:sz w:val="20"/>
        </w:rPr>
        <w:t>shall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approved type.</w:t>
      </w:r>
      <w:r>
        <w:rPr>
          <w:spacing w:val="40"/>
          <w:sz w:val="20"/>
        </w:rPr>
        <w:t> </w:t>
      </w:r>
      <w:r>
        <w:rPr>
          <w:sz w:val="20"/>
        </w:rPr>
        <w:t>Containers and</w:t>
      </w:r>
      <w:r>
        <w:rPr>
          <w:spacing w:val="-1"/>
          <w:sz w:val="20"/>
        </w:rPr>
        <w:t> </w:t>
      </w:r>
      <w:r>
        <w:rPr>
          <w:sz w:val="20"/>
        </w:rPr>
        <w:t>portable tanks shall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designed and</w:t>
      </w:r>
      <w:r>
        <w:rPr>
          <w:spacing w:val="-7"/>
          <w:sz w:val="20"/>
        </w:rPr>
        <w:t> </w:t>
      </w:r>
      <w:r>
        <w:rPr>
          <w:sz w:val="20"/>
        </w:rPr>
        <w:t>constructed in</w:t>
      </w:r>
      <w:r>
        <w:rPr>
          <w:spacing w:val="-5"/>
          <w:sz w:val="20"/>
        </w:rPr>
        <w:t> </w:t>
      </w:r>
      <w:r>
        <w:rPr>
          <w:sz w:val="20"/>
        </w:rPr>
        <w:t>accordance with nationally recognized standards.</w:t>
      </w:r>
      <w:r>
        <w:rPr>
          <w:spacing w:val="40"/>
          <w:sz w:val="20"/>
        </w:rPr>
        <w:t> </w:t>
      </w:r>
      <w:r>
        <w:rPr>
          <w:sz w:val="20"/>
        </w:rPr>
        <w:t>[1997</w:t>
      </w:r>
      <w:r>
        <w:rPr>
          <w:spacing w:val="-1"/>
          <w:sz w:val="20"/>
        </w:rPr>
        <w:t> </w:t>
      </w:r>
      <w:r>
        <w:rPr>
          <w:sz w:val="20"/>
        </w:rPr>
        <w:t>SFC</w:t>
      </w:r>
      <w:r>
        <w:rPr>
          <w:spacing w:val="-1"/>
          <w:sz w:val="20"/>
        </w:rPr>
        <w:t> </w:t>
      </w:r>
      <w:r>
        <w:rPr>
          <w:sz w:val="20"/>
        </w:rPr>
        <w:t>Sec. 7902.1.8.1.1]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3"/>
        </w:numPr>
        <w:tabs>
          <w:tab w:pos="624" w:val="left" w:leader="none"/>
        </w:tabs>
        <w:spacing w:line="240" w:lineRule="auto" w:before="0" w:after="0"/>
        <w:ind w:left="624" w:right="107" w:hanging="355"/>
        <w:jc w:val="both"/>
        <w:rPr>
          <w:sz w:val="20"/>
        </w:rPr>
      </w:pPr>
      <w:r>
        <w:rPr>
          <w:sz w:val="20"/>
        </w:rPr>
        <w:t>The capacity of individual containers and portable tanks for liquids shall be in accordance with the </w:t>
      </w:r>
      <w:r>
        <w:rPr>
          <w:spacing w:val="-2"/>
          <w:sz w:val="20"/>
        </w:rPr>
        <w:t>following:</w:t>
      </w:r>
    </w:p>
    <w:p>
      <w:pPr>
        <w:pStyle w:val="BodyText"/>
        <w:spacing w:before="7"/>
      </w:pPr>
    </w:p>
    <w:p>
      <w:pPr>
        <w:spacing w:before="0"/>
        <w:ind w:left="147" w:right="0" w:firstLine="0"/>
        <w:jc w:val="center"/>
        <w:rPr>
          <w:b/>
          <w:sz w:val="19"/>
        </w:rPr>
      </w:pPr>
      <w:r>
        <w:rPr>
          <w:b/>
          <w:w w:val="105"/>
          <w:sz w:val="19"/>
        </w:rPr>
        <w:t>MAXIMUM</w:t>
      </w:r>
      <w:r>
        <w:rPr>
          <w:b/>
          <w:spacing w:val="-5"/>
          <w:w w:val="105"/>
          <w:sz w:val="19"/>
        </w:rPr>
        <w:t> </w:t>
      </w:r>
      <w:r>
        <w:rPr>
          <w:b/>
          <w:w w:val="105"/>
          <w:sz w:val="19"/>
        </w:rPr>
        <w:t>SIZE</w:t>
      </w:r>
      <w:r>
        <w:rPr>
          <w:b/>
          <w:spacing w:val="-5"/>
          <w:w w:val="105"/>
          <w:sz w:val="19"/>
        </w:rPr>
        <w:t> </w:t>
      </w:r>
      <w:r>
        <w:rPr>
          <w:b/>
          <w:w w:val="105"/>
          <w:sz w:val="19"/>
        </w:rPr>
        <w:t>OF</w:t>
      </w:r>
      <w:r>
        <w:rPr>
          <w:b/>
          <w:spacing w:val="-14"/>
          <w:w w:val="105"/>
          <w:sz w:val="19"/>
        </w:rPr>
        <w:t> </w:t>
      </w:r>
      <w:r>
        <w:rPr>
          <w:b/>
          <w:w w:val="105"/>
          <w:sz w:val="19"/>
        </w:rPr>
        <w:t>CONTAINERS</w:t>
      </w:r>
      <w:r>
        <w:rPr>
          <w:b/>
          <w:spacing w:val="12"/>
          <w:w w:val="105"/>
          <w:sz w:val="19"/>
        </w:rPr>
        <w:t> </w:t>
      </w:r>
      <w:r>
        <w:rPr>
          <w:b/>
          <w:w w:val="105"/>
          <w:sz w:val="19"/>
        </w:rPr>
        <w:t>AND</w:t>
      </w:r>
      <w:r>
        <w:rPr>
          <w:b/>
          <w:spacing w:val="-11"/>
          <w:w w:val="105"/>
          <w:sz w:val="19"/>
        </w:rPr>
        <w:t> </w:t>
      </w:r>
      <w:r>
        <w:rPr>
          <w:b/>
          <w:w w:val="105"/>
          <w:sz w:val="19"/>
        </w:rPr>
        <w:t>PORTABLE</w:t>
      </w:r>
      <w:r>
        <w:rPr>
          <w:b/>
          <w:spacing w:val="2"/>
          <w:w w:val="105"/>
          <w:sz w:val="19"/>
        </w:rPr>
        <w:t> </w:t>
      </w:r>
      <w:r>
        <w:rPr>
          <w:b/>
          <w:spacing w:val="-2"/>
          <w:w w:val="105"/>
          <w:sz w:val="19"/>
        </w:rPr>
        <w:t>TANKS</w:t>
      </w:r>
    </w:p>
    <w:p>
      <w:pPr>
        <w:pStyle w:val="BodyText"/>
        <w:spacing w:before="3"/>
        <w:rPr>
          <w:b/>
        </w:rPr>
      </w:pPr>
    </w:p>
    <w:tbl>
      <w:tblPr>
        <w:tblW w:w="0" w:type="auto"/>
        <w:jc w:val="left"/>
        <w:tblInd w:w="1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2"/>
        <w:gridCol w:w="1606"/>
        <w:gridCol w:w="1592"/>
        <w:gridCol w:w="1592"/>
        <w:gridCol w:w="1602"/>
        <w:gridCol w:w="1578"/>
      </w:tblGrid>
      <w:tr>
        <w:trPr>
          <w:trHeight w:val="931" w:hRule="atLeast"/>
        </w:trPr>
        <w:tc>
          <w:tcPr>
            <w:tcW w:w="1582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0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line="254" w:lineRule="auto" w:before="1"/>
              <w:ind w:left="567" w:hanging="2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Container </w:t>
            </w:r>
            <w:r>
              <w:rPr>
                <w:b/>
                <w:spacing w:val="-4"/>
                <w:w w:val="105"/>
                <w:sz w:val="19"/>
              </w:rPr>
              <w:t>Type</w:t>
            </w:r>
          </w:p>
        </w:tc>
        <w:tc>
          <w:tcPr>
            <w:tcW w:w="160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0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line="240" w:lineRule="auto" w:before="1"/>
              <w:ind w:left="67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Class</w:t>
            </w:r>
            <w:r>
              <w:rPr>
                <w:b/>
                <w:spacing w:val="-4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I-</w:t>
            </w:r>
            <w:r>
              <w:rPr>
                <w:b/>
                <w:spacing w:val="-10"/>
                <w:w w:val="105"/>
                <w:sz w:val="19"/>
              </w:rPr>
              <w:t>A</w:t>
            </w:r>
          </w:p>
        </w:tc>
        <w:tc>
          <w:tcPr>
            <w:tcW w:w="159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0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line="240" w:lineRule="auto" w:before="1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Class</w:t>
            </w:r>
            <w:r>
              <w:rPr>
                <w:b/>
                <w:spacing w:val="-10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I-</w:t>
            </w:r>
            <w:r>
              <w:rPr>
                <w:b/>
                <w:spacing w:val="-10"/>
                <w:w w:val="105"/>
                <w:sz w:val="19"/>
              </w:rPr>
              <w:t>B</w:t>
            </w:r>
          </w:p>
        </w:tc>
        <w:tc>
          <w:tcPr>
            <w:tcW w:w="159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0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line="240" w:lineRule="auto" w:before="0"/>
              <w:ind w:right="16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Class</w:t>
            </w:r>
            <w:r>
              <w:rPr>
                <w:b/>
                <w:bCs/>
                <w:spacing w:val="17"/>
                <w:sz w:val="19"/>
                <w:szCs w:val="19"/>
              </w:rPr>
              <w:t> </w:t>
            </w:r>
            <w:r>
              <w:rPr>
                <w:b/>
                <w:bCs/>
                <w:spacing w:val="-5"/>
                <w:sz w:val="19"/>
                <w:szCs w:val="19"/>
              </w:rPr>
              <w:t>I�c</w:t>
            </w:r>
          </w:p>
        </w:tc>
        <w:tc>
          <w:tcPr>
            <w:tcW w:w="160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0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line="240" w:lineRule="auto" w:before="1"/>
              <w:ind w:left="58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Class</w:t>
            </w:r>
            <w:r>
              <w:rPr>
                <w:b/>
                <w:spacing w:val="-1"/>
                <w:w w:val="105"/>
                <w:sz w:val="19"/>
              </w:rPr>
              <w:t> </w:t>
            </w:r>
            <w:r>
              <w:rPr>
                <w:b/>
                <w:spacing w:val="-5"/>
                <w:w w:val="105"/>
                <w:sz w:val="19"/>
              </w:rPr>
              <w:t>II</w:t>
            </w:r>
          </w:p>
        </w:tc>
        <w:tc>
          <w:tcPr>
            <w:tcW w:w="1578" w:type="dxa"/>
            <w:tcBorders>
              <w:left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6"/>
              <w:ind w:left="0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line="240" w:lineRule="auto" w:before="0"/>
              <w:ind w:left="68" w:right="7"/>
              <w:rPr>
                <w:sz w:val="21"/>
              </w:rPr>
            </w:pPr>
            <w:r>
              <w:rPr>
                <w:b/>
                <w:sz w:val="19"/>
              </w:rPr>
              <w:t>Class</w:t>
            </w:r>
            <w:r>
              <w:rPr>
                <w:b/>
                <w:spacing w:val="6"/>
                <w:sz w:val="19"/>
              </w:rPr>
              <w:t> </w:t>
            </w:r>
            <w:r>
              <w:rPr>
                <w:spacing w:val="-5"/>
                <w:sz w:val="21"/>
              </w:rPr>
              <w:t>Ill</w:t>
            </w:r>
          </w:p>
        </w:tc>
      </w:tr>
      <w:tr>
        <w:trPr>
          <w:trHeight w:val="232" w:hRule="atLeast"/>
        </w:trPr>
        <w:tc>
          <w:tcPr>
            <w:tcW w:w="1582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4" w:lineRule="exact" w:before="18"/>
              <w:ind w:left="11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Glass</w:t>
            </w:r>
          </w:p>
        </w:tc>
        <w:tc>
          <w:tcPr>
            <w:tcW w:w="16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67" w:right="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pint</w:t>
            </w:r>
          </w:p>
        </w:tc>
        <w:tc>
          <w:tcPr>
            <w:tcW w:w="15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right="1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> quart</w:t>
            </w:r>
          </w:p>
        </w:tc>
        <w:tc>
          <w:tcPr>
            <w:tcW w:w="15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right="1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gallon</w:t>
            </w:r>
          </w:p>
        </w:tc>
        <w:tc>
          <w:tcPr>
            <w:tcW w:w="16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58" w:right="10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gallon</w:t>
            </w:r>
          </w:p>
        </w:tc>
        <w:tc>
          <w:tcPr>
            <w:tcW w:w="1578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spacing w:line="203" w:lineRule="exact" w:before="9"/>
              <w:ind w:left="6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gallon</w:t>
            </w:r>
          </w:p>
        </w:tc>
      </w:tr>
      <w:tr>
        <w:trPr>
          <w:trHeight w:val="225" w:hRule="atLeast"/>
        </w:trPr>
        <w:tc>
          <w:tcPr>
            <w:tcW w:w="1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1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Metal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7" w:right="1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gallon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gallons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gallons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8" w:right="12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gallons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ind w:left="68" w:right="9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aallons</w:t>
            </w:r>
          </w:p>
        </w:tc>
      </w:tr>
      <w:tr>
        <w:trPr>
          <w:trHeight w:val="225" w:hRule="atLeast"/>
        </w:trPr>
        <w:tc>
          <w:tcPr>
            <w:tcW w:w="1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1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Safety</w:t>
            </w:r>
            <w:r>
              <w:rPr>
                <w:spacing w:val="-4"/>
                <w:sz w:val="20"/>
              </w:rPr>
              <w:t> Cans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7" w:right="2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gallons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gallons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0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gallons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8" w:right="17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gallons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spacing w:line="203" w:lineRule="exact" w:before="2"/>
              <w:ind w:left="68" w:right="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gallons</w:t>
            </w:r>
          </w:p>
        </w:tc>
      </w:tr>
      <w:tr>
        <w:trPr>
          <w:trHeight w:val="225" w:hRule="atLeast"/>
        </w:trPr>
        <w:tc>
          <w:tcPr>
            <w:tcW w:w="1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4" w:lineRule="exact" w:before="11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Metal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drum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7" w:right="34"/>
              <w:rPr>
                <w:sz w:val="20"/>
              </w:rPr>
            </w:pPr>
            <w:r>
              <w:rPr>
                <w:spacing w:val="-2"/>
                <w:sz w:val="20"/>
              </w:rPr>
              <w:t>60gallons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7"/>
              <w:rPr>
                <w:sz w:val="20"/>
              </w:rPr>
            </w:pPr>
            <w:r>
              <w:rPr>
                <w:sz w:val="20"/>
              </w:rPr>
              <w:t>60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gallons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4" w:lineRule="exact" w:before="11"/>
              <w:ind w:right="30"/>
              <w:rPr>
                <w:sz w:val="20"/>
              </w:rPr>
            </w:pPr>
            <w:r>
              <w:rPr>
                <w:sz w:val="20"/>
              </w:rPr>
              <w:t>60 </w:t>
            </w:r>
            <w:r>
              <w:rPr>
                <w:spacing w:val="-2"/>
                <w:sz w:val="20"/>
              </w:rPr>
              <w:t>gallons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8" w:right="21"/>
              <w:rPr>
                <w:sz w:val="20"/>
              </w:rPr>
            </w:pPr>
            <w:r>
              <w:rPr>
                <w:sz w:val="20"/>
              </w:rPr>
              <w:t>60 </w:t>
            </w:r>
            <w:r>
              <w:rPr>
                <w:spacing w:val="-2"/>
                <w:sz w:val="20"/>
              </w:rPr>
              <w:t>gallons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ind w:left="68" w:right="13"/>
              <w:rPr>
                <w:sz w:val="20"/>
              </w:rPr>
            </w:pPr>
            <w:r>
              <w:rPr>
                <w:sz w:val="20"/>
              </w:rPr>
              <w:t>60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aallons</w:t>
            </w:r>
          </w:p>
        </w:tc>
      </w:tr>
      <w:tr>
        <w:trPr>
          <w:trHeight w:val="462" w:hRule="atLeast"/>
        </w:trPr>
        <w:tc>
          <w:tcPr>
            <w:tcW w:w="1582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0"/>
              <w:ind w:left="116" w:right="193" w:hanging="6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·Approved portable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tanks</w:t>
            </w:r>
          </w:p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7" w:right="29"/>
              <w:rPr>
                <w:sz w:val="20"/>
              </w:rPr>
            </w:pPr>
            <w:r>
              <w:rPr>
                <w:sz w:val="20"/>
              </w:rPr>
              <w:t>660</w:t>
            </w:r>
            <w:r>
              <w:rPr>
                <w:spacing w:val="-2"/>
                <w:sz w:val="20"/>
              </w:rPr>
              <w:t> gallons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32"/>
              <w:rPr>
                <w:sz w:val="20"/>
              </w:rPr>
            </w:pPr>
            <w:r>
              <w:rPr>
                <w:sz w:val="20"/>
              </w:rPr>
              <w:t>660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gallons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9"/>
              <w:rPr>
                <w:sz w:val="20"/>
              </w:rPr>
            </w:pPr>
            <w:r>
              <w:rPr>
                <w:sz w:val="20"/>
              </w:rPr>
              <w:t>660</w:t>
            </w:r>
            <w:r>
              <w:rPr>
                <w:spacing w:val="-2"/>
                <w:sz w:val="20"/>
              </w:rPr>
              <w:t> gallons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58" w:right="26"/>
              <w:rPr>
                <w:sz w:val="20"/>
              </w:rPr>
            </w:pPr>
            <w:r>
              <w:rPr>
                <w:sz w:val="20"/>
              </w:rPr>
              <w:t>660</w:t>
            </w:r>
            <w:r>
              <w:rPr>
                <w:spacing w:val="-2"/>
                <w:sz w:val="20"/>
              </w:rPr>
              <w:t> gallons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68" w:right="17"/>
              <w:rPr>
                <w:sz w:val="20"/>
              </w:rPr>
            </w:pPr>
            <w:r>
              <w:rPr>
                <w:sz w:val="20"/>
              </w:rPr>
              <w:t>660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gallons</w:t>
            </w:r>
          </w:p>
        </w:tc>
      </w:tr>
    </w:tbl>
    <w:p>
      <w:pPr>
        <w:pStyle w:val="BodyText"/>
        <w:rPr>
          <w:b/>
          <w:sz w:val="19"/>
        </w:rPr>
      </w:pPr>
    </w:p>
    <w:p>
      <w:pPr>
        <w:pStyle w:val="BodyText"/>
        <w:spacing w:before="44"/>
        <w:rPr>
          <w:b/>
          <w:sz w:val="19"/>
        </w:rPr>
      </w:pPr>
    </w:p>
    <w:p>
      <w:pPr>
        <w:pStyle w:val="ListParagraph"/>
        <w:numPr>
          <w:ilvl w:val="0"/>
          <w:numId w:val="3"/>
        </w:numPr>
        <w:tabs>
          <w:tab w:pos="604" w:val="left" w:leader="none"/>
          <w:tab w:pos="609" w:val="left" w:leader="none"/>
        </w:tabs>
        <w:spacing w:line="240" w:lineRule="auto" w:before="0" w:after="0"/>
        <w:ind w:left="609" w:right="131" w:hanging="352"/>
        <w:jc w:val="both"/>
        <w:rPr>
          <w:sz w:val="20"/>
        </w:rPr>
      </w:pPr>
      <w:r>
        <w:rPr>
          <w:sz w:val="20"/>
        </w:rPr>
        <w:t>Class I, II and Ill</w:t>
      </w:r>
      <w:r>
        <w:rPr>
          <w:spacing w:val="34"/>
          <w:sz w:val="20"/>
        </w:rPr>
        <w:t> </w:t>
      </w:r>
      <w:r>
        <w:rPr>
          <w:sz w:val="20"/>
        </w:rPr>
        <w:t>liquids in plastic containers shall be located in approved flammable liquid cabinets, liquid storage rooms or liquid storage warehouses.</w:t>
      </w:r>
      <w:r>
        <w:rPr>
          <w:spacing w:val="40"/>
          <w:sz w:val="20"/>
        </w:rPr>
        <w:t> </w:t>
      </w:r>
      <w:r>
        <w:rPr>
          <w:sz w:val="20"/>
        </w:rPr>
        <w:t>[1997 SFC Sec. 7902.1.8.1.3]</w:t>
      </w:r>
    </w:p>
    <w:p>
      <w:pPr>
        <w:pStyle w:val="BodyText"/>
        <w:spacing w:line="242" w:lineRule="auto"/>
        <w:ind w:left="1687" w:right="89" w:firstLine="2"/>
        <w:jc w:val="both"/>
      </w:pPr>
      <w:r>
        <w:rPr>
          <w:b/>
          <w:sz w:val="19"/>
        </w:rPr>
        <w:t>EXCEPTION: </w:t>
      </w:r>
      <w:r>
        <w:rPr/>
        <w:t>Medicines, beverages, foodstuffs, and cosmetics when packaged and displayed according to commonly accepted practices for retail sales in mercantile. occupancies.</w:t>
      </w:r>
      <w:r>
        <w:rPr>
          <w:spacing w:val="40"/>
        </w:rPr>
        <w:t> </w:t>
      </w:r>
      <w:r>
        <w:rPr/>
        <w:t>[1997 SFC Sec. 7902.1.8.1]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3"/>
        </w:numPr>
        <w:tabs>
          <w:tab w:pos="600" w:val="left" w:leader="none"/>
        </w:tabs>
        <w:spacing w:line="235" w:lineRule="auto" w:before="0" w:after="0"/>
        <w:ind w:left="600" w:right="117" w:hanging="356"/>
        <w:jc w:val="both"/>
        <w:rPr>
          <w:sz w:val="20"/>
        </w:rPr>
      </w:pPr>
      <w:r>
        <w:rPr>
          <w:sz w:val="20"/>
        </w:rPr>
        <w:t>Defective or leaking containers and tanks shall be</w:t>
      </w:r>
      <w:r>
        <w:rPr>
          <w:spacing w:val="-1"/>
          <w:sz w:val="20"/>
        </w:rPr>
        <w:t> </w:t>
      </w:r>
      <w:r>
        <w:rPr>
          <w:sz w:val="20"/>
        </w:rPr>
        <w:t>removed</w:t>
      </w:r>
      <w:r>
        <w:rPr>
          <w:spacing w:val="22"/>
          <w:sz w:val="20"/>
        </w:rPr>
        <w:t> </w:t>
      </w:r>
      <w:r>
        <w:rPr>
          <w:sz w:val="20"/>
        </w:rPr>
        <w:t>from service, repaired, or disposed of in an approved manner in an area inaccessible to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public. [1997 SFC See's. 7901.7.3, 8001.4.3]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3"/>
        </w:numPr>
        <w:tabs>
          <w:tab w:pos="597" w:val="left" w:leader="none"/>
          <w:tab w:pos="602" w:val="left" w:leader="none"/>
        </w:tabs>
        <w:spacing w:line="240" w:lineRule="auto" w:before="1" w:after="0"/>
        <w:ind w:left="602" w:right="126" w:hanging="355"/>
        <w:jc w:val="both"/>
        <w:rPr>
          <w:sz w:val="20"/>
        </w:rPr>
      </w:pPr>
      <w:r>
        <w:rPr>
          <w:sz w:val="20"/>
        </w:rPr>
        <w:t>Waste liquids shall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kept in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sump, tank, or</w:t>
      </w:r>
      <w:r>
        <w:rPr>
          <w:spacing w:val="-5"/>
          <w:sz w:val="20"/>
        </w:rPr>
        <w:t> </w:t>
      </w:r>
      <w:r>
        <w:rPr>
          <w:sz w:val="20"/>
        </w:rPr>
        <w:t>receptacle approved for this purpose. [1997 SFC Sec. </w:t>
      </w:r>
      <w:r>
        <w:rPr>
          <w:spacing w:val="-2"/>
          <w:sz w:val="20"/>
        </w:rPr>
        <w:t>7901.7.5]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594" w:val="left" w:leader="none"/>
        </w:tabs>
        <w:spacing w:line="240" w:lineRule="auto" w:before="1" w:after="0"/>
        <w:ind w:left="594" w:right="120" w:hanging="356"/>
        <w:jc w:val="both"/>
        <w:rPr>
          <w:sz w:val="20"/>
        </w:rPr>
      </w:pPr>
      <w:r>
        <w:rPr>
          <w:sz w:val="20"/>
        </w:rPr>
        <w:t>Empty tanks and containers</w:t>
      </w:r>
      <w:r>
        <w:rPr>
          <w:spacing w:val="38"/>
          <w:sz w:val="20"/>
        </w:rPr>
        <w:t> </w:t>
      </w:r>
      <w:r>
        <w:rPr>
          <w:sz w:val="20"/>
        </w:rPr>
        <w:t>used for the storage of flammable or combustible</w:t>
      </w:r>
      <w:r>
        <w:rPr>
          <w:spacing w:val="40"/>
          <w:sz w:val="20"/>
        </w:rPr>
        <w:t> </w:t>
      </w:r>
      <w:r>
        <w:rPr>
          <w:sz w:val="20"/>
        </w:rPr>
        <w:t>liquids, unless free from residual vapor or explosive vapors as defined by D.O.T.</w:t>
      </w:r>
      <w:r>
        <w:rPr>
          <w:spacing w:val="40"/>
          <w:sz w:val="20"/>
        </w:rPr>
        <w:t> </w:t>
      </w:r>
      <w:r>
        <w:rPr>
          <w:sz w:val="20"/>
        </w:rPr>
        <w:t>or R.C.R.A.,</w:t>
      </w:r>
      <w:r>
        <w:rPr>
          <w:spacing w:val="40"/>
          <w:sz w:val="20"/>
        </w:rPr>
        <w:t> </w:t>
      </w:r>
      <w:r>
        <w:rPr>
          <w:sz w:val="20"/>
        </w:rPr>
        <w:t>shall be stored and counted as</w:t>
      </w:r>
      <w:r>
        <w:rPr>
          <w:spacing w:val="-3"/>
          <w:sz w:val="20"/>
        </w:rPr>
        <w:t> </w:t>
      </w:r>
      <w:r>
        <w:rPr>
          <w:sz w:val="20"/>
        </w:rPr>
        <w:t>required for</w:t>
      </w:r>
      <w:r>
        <w:rPr>
          <w:spacing w:val="-1"/>
          <w:sz w:val="20"/>
        </w:rPr>
        <w:t> </w:t>
      </w:r>
      <w:r>
        <w:rPr>
          <w:sz w:val="20"/>
        </w:rPr>
        <w:t>filled containers. [1997 SFC See's. 7902.5.3, 8001.4.6]</w:t>
      </w:r>
    </w:p>
    <w:p>
      <w:pPr>
        <w:pStyle w:val="ListParagraph"/>
        <w:spacing w:after="0" w:line="240" w:lineRule="auto"/>
        <w:jc w:val="both"/>
        <w:rPr>
          <w:sz w:val="20"/>
        </w:rPr>
        <w:sectPr>
          <w:pgSz w:w="12240" w:h="15840"/>
          <w:pgMar w:header="650" w:footer="705" w:top="1340" w:bottom="900" w:left="1080" w:right="1440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7662484</wp:posOffset>
                </wp:positionH>
                <wp:positionV relativeFrom="page">
                  <wp:posOffset>1470931</wp:posOffset>
                </wp:positionV>
                <wp:extent cx="12700" cy="855091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2700" cy="8550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8550910">
                              <a:moveTo>
                                <a:pt x="0" y="8550847"/>
                              </a:moveTo>
                              <a:lnTo>
                                <a:pt x="0" y="2172806"/>
                              </a:lnTo>
                            </a:path>
                            <a:path w="12700" h="8550910">
                              <a:moveTo>
                                <a:pt x="12211" y="2154496"/>
                              </a:moveTo>
                              <a:lnTo>
                                <a:pt x="12211" y="830060"/>
                              </a:lnTo>
                            </a:path>
                            <a:path w="12700" h="8550910">
                              <a:moveTo>
                                <a:pt x="9158" y="811750"/>
                              </a:moveTo>
                              <a:lnTo>
                                <a:pt x="9158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3.345215pt;margin-top:115.82135pt;width:1pt;height:673.3pt;mso-position-horizontal-relative:page;mso-position-vertical-relative:page;z-index:15730688" id="docshape11" coordorigin="12067,2316" coordsize="20,13466" path="m12067,15782l12067,5738m12086,5709l12086,3624m12081,3595l12081,2316e" filled="false" stroked="true" strokeweight=".240334pt" strokecolor="#000000">
                <v:path arrowok="t"/>
                <v:stroke dashstyle="solid"/>
                <w10:wrap type="none"/>
              </v:shape>
            </w:pict>
          </mc:Fallback>
        </mc:AlternateContent>
      </w:r>
    </w:p>
    <w:p>
      <w:pPr>
        <w:pStyle w:val="BodyText"/>
        <w:spacing w:before="102"/>
      </w:pPr>
    </w:p>
    <w:p>
      <w:pPr>
        <w:pStyle w:val="Heading1"/>
        <w:ind w:left="297"/>
        <w:rPr>
          <w:i/>
        </w:rPr>
      </w:pPr>
      <w:r>
        <w:rPr>
          <w:i/>
        </w:rPr>
        <w:t>IN</w:t>
      </w:r>
      <w:r>
        <w:rPr>
          <w:i/>
          <w:spacing w:val="-14"/>
        </w:rPr>
        <w:t> </w:t>
      </w:r>
      <w:r>
        <w:rPr>
          <w:i/>
        </w:rPr>
        <w:t>ALL</w:t>
      </w:r>
      <w:r>
        <w:rPr>
          <w:i/>
          <w:spacing w:val="-14"/>
        </w:rPr>
        <w:t> </w:t>
      </w:r>
      <w:r>
        <w:rPr>
          <w:i/>
        </w:rPr>
        <w:t>OCCUPANCIES,</w:t>
      </w:r>
      <w:r>
        <w:rPr>
          <w:i/>
          <w:spacing w:val="-2"/>
        </w:rPr>
        <w:t> </w:t>
      </w:r>
      <w:r>
        <w:rPr>
          <w:i/>
        </w:rPr>
        <w:t>WHEN</w:t>
      </w:r>
      <w:r>
        <w:rPr>
          <w:i/>
          <w:spacing w:val="-10"/>
        </w:rPr>
        <w:t> </w:t>
      </w:r>
      <w:r>
        <w:rPr>
          <w:i/>
        </w:rPr>
        <w:t>PORTABLE</w:t>
      </w:r>
      <w:r>
        <w:rPr>
          <w:i/>
          <w:spacing w:val="-5"/>
        </w:rPr>
        <w:t> </w:t>
      </w:r>
      <w:r>
        <w:rPr>
          <w:i/>
        </w:rPr>
        <w:t>CONTAINERS ARE</w:t>
      </w:r>
      <w:r>
        <w:rPr>
          <w:i/>
          <w:spacing w:val="-11"/>
        </w:rPr>
        <w:t> </w:t>
      </w:r>
      <w:r>
        <w:rPr>
          <w:i/>
        </w:rPr>
        <w:t>USED</w:t>
      </w:r>
      <w:r>
        <w:rPr>
          <w:i/>
          <w:spacing w:val="-12"/>
        </w:rPr>
        <w:t> </w:t>
      </w:r>
      <w:r>
        <w:rPr>
          <w:i/>
        </w:rPr>
        <w:t>FOR</w:t>
      </w:r>
      <w:r>
        <w:rPr>
          <w:i/>
          <w:spacing w:val="-13"/>
        </w:rPr>
        <w:t> </w:t>
      </w:r>
      <w:r>
        <w:rPr>
          <w:i/>
        </w:rPr>
        <w:t>STORAGE,</w:t>
      </w:r>
      <w:r>
        <w:rPr>
          <w:i/>
          <w:spacing w:val="1"/>
        </w:rPr>
        <w:t> </w:t>
      </w:r>
      <w:r>
        <w:rPr>
          <w:i/>
          <w:spacing w:val="-4"/>
        </w:rPr>
        <w:t>ADD:</w:t>
      </w:r>
    </w:p>
    <w:p>
      <w:pPr>
        <w:pStyle w:val="BodyText"/>
        <w:spacing w:before="226"/>
        <w:ind w:left="295"/>
      </w:pPr>
      <w:r>
        <w:rPr>
          <w:u w:val="thick"/>
        </w:rPr>
        <w:t>Storage</w:t>
      </w:r>
      <w:r>
        <w:rPr>
          <w:spacing w:val="-1"/>
          <w:u w:val="thick"/>
        </w:rPr>
        <w:t> </w:t>
      </w:r>
      <w:r>
        <w:rPr>
          <w:u w:val="thick"/>
        </w:rPr>
        <w:t>in</w:t>
      </w:r>
      <w:r>
        <w:rPr>
          <w:spacing w:val="-11"/>
          <w:u w:val="thick"/>
        </w:rPr>
        <w:t> </w:t>
      </w:r>
      <w:r>
        <w:rPr>
          <w:u w:val="thick"/>
        </w:rPr>
        <w:t>Containers</w:t>
      </w:r>
      <w:r>
        <w:rPr>
          <w:spacing w:val="7"/>
          <w:u w:val="thick"/>
        </w:rPr>
        <w:t> </w:t>
      </w:r>
      <w:r>
        <w:rPr>
          <w:u w:val="thick"/>
        </w:rPr>
        <w:t>of</w:t>
      </w:r>
      <w:r>
        <w:rPr>
          <w:spacing w:val="-9"/>
          <w:u w:val="thick"/>
        </w:rPr>
        <w:t> </w:t>
      </w:r>
      <w:r>
        <w:rPr>
          <w:u w:val="thick"/>
        </w:rPr>
        <w:t>60</w:t>
      </w:r>
      <w:r>
        <w:rPr>
          <w:spacing w:val="-5"/>
          <w:u w:val="thick"/>
        </w:rPr>
        <w:t> </w:t>
      </w:r>
      <w:r>
        <w:rPr>
          <w:u w:val="thick"/>
        </w:rPr>
        <w:t>Gallons or</w:t>
      </w:r>
      <w:r>
        <w:rPr>
          <w:spacing w:val="-3"/>
          <w:u w:val="thick"/>
        </w:rPr>
        <w:t> </w:t>
      </w:r>
      <w:r>
        <w:rPr>
          <w:spacing w:val="-4"/>
          <w:u w:val="thick"/>
        </w:rPr>
        <w:t>Less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4"/>
        </w:numPr>
        <w:tabs>
          <w:tab w:pos="736" w:val="left" w:leader="none"/>
          <w:tab w:pos="738" w:val="left" w:leader="none"/>
        </w:tabs>
        <w:spacing w:line="240" w:lineRule="auto" w:before="1" w:after="0"/>
        <w:ind w:left="738" w:right="104" w:hanging="446"/>
        <w:jc w:val="both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all</w:t>
      </w:r>
      <w:r>
        <w:rPr>
          <w:spacing w:val="-2"/>
          <w:sz w:val="20"/>
        </w:rPr>
        <w:t> </w:t>
      </w:r>
      <w:r>
        <w:rPr>
          <w:sz w:val="20"/>
        </w:rPr>
        <w:t>occupancies, quantities of flammable and</w:t>
      </w:r>
      <w:r>
        <w:rPr>
          <w:spacing w:val="-2"/>
          <w:sz w:val="20"/>
        </w:rPr>
        <w:t> </w:t>
      </w:r>
      <w:r>
        <w:rPr>
          <w:sz w:val="20"/>
        </w:rPr>
        <w:t>combustible liquids in excess of 10 gallons used for maintenance and the operation of equipment shall be</w:t>
      </w:r>
      <w:r>
        <w:rPr>
          <w:spacing w:val="-5"/>
          <w:sz w:val="20"/>
        </w:rPr>
        <w:t> </w:t>
      </w:r>
      <w:r>
        <w:rPr>
          <w:sz w:val="20"/>
        </w:rPr>
        <w:t>stored in</w:t>
      </w:r>
      <w:r>
        <w:rPr>
          <w:spacing w:val="-5"/>
          <w:sz w:val="20"/>
        </w:rPr>
        <w:t> </w:t>
      </w:r>
      <w:r>
        <w:rPr>
          <w:sz w:val="20"/>
        </w:rPr>
        <w:t>liquid storage cabinets.</w:t>
      </w:r>
    </w:p>
    <w:p>
      <w:pPr>
        <w:pStyle w:val="BodyText"/>
        <w:spacing w:line="242" w:lineRule="auto"/>
        <w:ind w:left="1717" w:right="102" w:firstLine="1"/>
        <w:jc w:val="both"/>
      </w:pPr>
      <w:r>
        <w:rPr>
          <w:b/>
          <w:sz w:val="19"/>
        </w:rPr>
        <w:t>EXCEPTION: </w:t>
      </w:r>
      <w:r>
        <w:rPr/>
        <w:t>When containers are stored in flammable liquid storage rooms or warehouses constructed and separated as required by the Building Code</w:t>
      </w:r>
      <w:r>
        <w:rPr>
          <w:spacing w:val="40"/>
        </w:rPr>
        <w:t> </w:t>
      </w:r>
      <w:r>
        <w:rPr/>
        <w:t>[1997 SFC See's.</w:t>
      </w:r>
      <w:r>
        <w:rPr>
          <w:spacing w:val="-14"/>
        </w:rPr>
        <w:t> </w:t>
      </w:r>
      <w:r>
        <w:rPr/>
        <w:t>7902.5.8,</w:t>
      </w:r>
      <w:r>
        <w:rPr>
          <w:spacing w:val="-9"/>
        </w:rPr>
        <w:t> </w:t>
      </w:r>
      <w:r>
        <w:rPr/>
        <w:t>7902.5.10.1,</w:t>
      </w:r>
      <w:r>
        <w:rPr>
          <w:spacing w:val="-1"/>
        </w:rPr>
        <w:t> </w:t>
      </w:r>
      <w:r>
        <w:rPr/>
        <w:t>790_2.5.11,</w:t>
      </w:r>
      <w:r>
        <w:rPr>
          <w:spacing w:val="-2"/>
        </w:rPr>
        <w:t> </w:t>
      </w:r>
      <w:r>
        <w:rPr/>
        <w:t>7902.5.12]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4"/>
        </w:numPr>
        <w:tabs>
          <w:tab w:pos="729" w:val="left" w:leader="none"/>
        </w:tabs>
        <w:spacing w:line="240" w:lineRule="auto" w:before="0" w:after="0"/>
        <w:ind w:left="729" w:right="103" w:hanging="445"/>
        <w:jc w:val="both"/>
        <w:rPr>
          <w:sz w:val="20"/>
        </w:rPr>
      </w:pPr>
      <w:r>
        <w:rPr>
          <w:sz w:val="20"/>
        </w:rPr>
        <w:t>Containers having less than 30-gallon capacity shall not be stacked more than 3 feet or two containers high, whichever is</w:t>
      </w:r>
      <w:r>
        <w:rPr>
          <w:spacing w:val="-2"/>
          <w:sz w:val="20"/>
        </w:rPr>
        <w:t> </w:t>
      </w:r>
      <w:r>
        <w:rPr>
          <w:sz w:val="20"/>
        </w:rPr>
        <w:t>greater. Containers having a capacity of 30 gallons or more shall not be</w:t>
      </w:r>
      <w:r>
        <w:rPr>
          <w:spacing w:val="-2"/>
          <w:sz w:val="20"/>
        </w:rPr>
        <w:t> </w:t>
      </w:r>
      <w:r>
        <w:rPr>
          <w:sz w:val="20"/>
        </w:rPr>
        <w:t>stored more than one</w:t>
      </w:r>
      <w:r>
        <w:rPr>
          <w:spacing w:val="-2"/>
          <w:sz w:val="20"/>
        </w:rPr>
        <w:t> </w:t>
      </w:r>
      <w:r>
        <w:rPr>
          <w:sz w:val="20"/>
        </w:rPr>
        <w:t>container high. [1997 SFC Sec. 7902.5.10.1]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4"/>
        </w:numPr>
        <w:tabs>
          <w:tab w:pos="718" w:val="left" w:leader="none"/>
          <w:tab w:pos="724" w:val="left" w:leader="none"/>
        </w:tabs>
        <w:spacing w:line="240" w:lineRule="auto" w:before="1" w:after="0"/>
        <w:ind w:left="718" w:right="109" w:hanging="438"/>
        <w:jc w:val="both"/>
        <w:rPr>
          <w:sz w:val="20"/>
        </w:rPr>
      </w:pPr>
      <w:r>
        <w:rPr>
          <w:sz w:val="20"/>
        </w:rPr>
        <w:t>Shelf</w:t>
      </w:r>
      <w:r>
        <w:rPr>
          <w:sz w:val="20"/>
        </w:rPr>
        <w:t> storage of flammable and combustible liquids shall be maintained </w:t>
      </w:r>
      <w:r>
        <w:rPr>
          <w:w w:val="95"/>
          <w:sz w:val="20"/>
        </w:rPr>
        <w:t>in_ </w:t>
      </w:r>
      <w:r>
        <w:rPr>
          <w:sz w:val="20"/>
        </w:rPr>
        <w:t>an orderly manner. Shelve.s shall</w:t>
      </w:r>
      <w:r>
        <w:rPr>
          <w:spacing w:val="-8"/>
          <w:sz w:val="20"/>
        </w:rPr>
        <w:t> </w:t>
      </w:r>
      <w:r>
        <w:rPr>
          <w:sz w:val="20"/>
        </w:rPr>
        <w:t>be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substantial construction, adequately braced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anchored. Shelves shall</w:t>
      </w:r>
      <w:r>
        <w:rPr>
          <w:spacing w:val="-8"/>
          <w:sz w:val="20"/>
        </w:rPr>
        <w:t> </w:t>
      </w:r>
      <w:r>
        <w:rPr>
          <w:sz w:val="20"/>
        </w:rPr>
        <w:t>be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a sufficient depth and provided with a lip or guard to prevent containers from being easily displaced. [1997 SFC Secs. 7902.5.6.1/2/3]</w:t>
      </w:r>
    </w:p>
    <w:p>
      <w:pPr>
        <w:pStyle w:val="ListParagraph"/>
        <w:numPr>
          <w:ilvl w:val="0"/>
          <w:numId w:val="4"/>
        </w:numPr>
        <w:tabs>
          <w:tab w:pos="719" w:val="left" w:leader="none"/>
        </w:tabs>
        <w:spacing w:line="240" w:lineRule="auto" w:before="228" w:after="0"/>
        <w:ind w:left="719" w:right="108" w:hanging="446"/>
        <w:jc w:val="both"/>
        <w:rPr>
          <w:sz w:val="20"/>
        </w:rPr>
      </w:pPr>
      <w:r>
        <w:rPr>
          <w:sz w:val="20"/>
        </w:rPr>
        <w:t>Piles shall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1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closer than 3</w:t>
      </w:r>
      <w:r>
        <w:rPr>
          <w:spacing w:val="-1"/>
          <w:sz w:val="20"/>
        </w:rPr>
        <w:t> </w:t>
      </w:r>
      <w:r>
        <w:rPr>
          <w:sz w:val="20"/>
        </w:rPr>
        <w:t>feet to</w:t>
      </w:r>
      <w:r>
        <w:rPr>
          <w:spacing w:val="-5"/>
          <w:sz w:val="20"/>
        </w:rPr>
        <w:t> </w:t>
      </w:r>
      <w:r>
        <w:rPr>
          <w:sz w:val="20"/>
        </w:rPr>
        <w:t>the nearest beam, chord, girder or</w:t>
      </w:r>
      <w:r>
        <w:rPr>
          <w:spacing w:val="-3"/>
          <w:sz w:val="20"/>
        </w:rPr>
        <w:t> </w:t>
      </w:r>
      <w:r>
        <w:rPr>
          <w:sz w:val="20"/>
        </w:rPr>
        <w:t>other obstruction and</w:t>
      </w:r>
      <w:r>
        <w:rPr>
          <w:spacing w:val="-3"/>
          <w:sz w:val="20"/>
        </w:rPr>
        <w:t> </w:t>
      </w:r>
      <w:r>
        <w:rPr>
          <w:sz w:val="20"/>
        </w:rPr>
        <w:t>shall be 3 feet below sprinkler deflectors or discharge orifices of water spray or other overhead fire protection systems. [1997 SFC Sec. 7902.5.10.1]</w:t>
      </w:r>
    </w:p>
    <w:p>
      <w:pPr>
        <w:pStyle w:val="BodyText"/>
        <w:spacing w:before="7"/>
      </w:pPr>
    </w:p>
    <w:p>
      <w:pPr>
        <w:pStyle w:val="Heading1"/>
        <w:spacing w:line="235" w:lineRule="auto"/>
      </w:pPr>
      <w:r>
        <w:rPr>
          <w:i/>
        </w:rPr>
        <w:t>FOR</w:t>
      </w:r>
      <w:r>
        <w:rPr>
          <w:i/>
          <w:spacing w:val="30"/>
        </w:rPr>
        <w:t> </w:t>
      </w:r>
      <w:r>
        <w:rPr>
          <w:i/>
        </w:rPr>
        <w:t>ALL</w:t>
      </w:r>
      <w:r>
        <w:rPr>
          <w:i/>
          <w:spacing w:val="25"/>
        </w:rPr>
        <w:t> </w:t>
      </w:r>
      <w:r>
        <w:rPr>
          <w:i/>
        </w:rPr>
        <w:t>OCCUPANCIES</w:t>
      </w:r>
      <w:r>
        <w:rPr>
          <w:i/>
          <w:spacing w:val="40"/>
        </w:rPr>
        <w:t> </w:t>
      </w:r>
      <w:r>
        <w:rPr>
          <w:i/>
        </w:rPr>
        <w:t>EXCEPT</w:t>
      </w:r>
      <w:r>
        <w:rPr>
          <w:i/>
          <w:spacing w:val="31"/>
        </w:rPr>
        <w:t> </w:t>
      </w:r>
      <w:r>
        <w:rPr>
          <w:i/>
        </w:rPr>
        <w:t>GROUP</w:t>
      </w:r>
      <w:r>
        <w:rPr>
          <w:i/>
          <w:spacing w:val="38"/>
        </w:rPr>
        <w:t> </w:t>
      </w:r>
      <w:r>
        <w:rPr>
          <w:i/>
        </w:rPr>
        <w:t>M,</w:t>
      </w:r>
      <w:r>
        <w:rPr>
          <w:i/>
          <w:spacing w:val="28"/>
        </w:rPr>
        <w:t> </w:t>
      </w:r>
      <w:r>
        <w:rPr>
          <w:i/>
        </w:rPr>
        <w:t>WHEN</w:t>
      </w:r>
      <w:r>
        <w:rPr>
          <w:i/>
          <w:spacing w:val="33"/>
        </w:rPr>
        <w:t> </w:t>
      </w:r>
      <w:r>
        <w:rPr>
          <w:i/>
        </w:rPr>
        <w:t>INTERIOR</w:t>
      </w:r>
      <w:r>
        <w:rPr>
          <w:i/>
          <w:spacing w:val="38"/>
        </w:rPr>
        <w:t> </w:t>
      </w:r>
      <w:r>
        <w:rPr>
          <w:i/>
        </w:rPr>
        <w:t>STORAGE</w:t>
      </w:r>
      <w:r>
        <w:rPr>
          <w:i/>
          <w:spacing w:val="40"/>
        </w:rPr>
        <w:t> </w:t>
      </w:r>
      <w:r>
        <w:rPr>
          <w:i/>
        </w:rPr>
        <w:t>QUANTITIES</w:t>
      </w:r>
      <w:r>
        <w:rPr>
          <w:i/>
          <w:spacing w:val="40"/>
        </w:rPr>
        <w:t> </w:t>
      </w:r>
      <w:r>
        <w:rPr>
          <w:i/>
        </w:rPr>
        <w:t>HAVE</w:t>
      </w:r>
      <w:r>
        <w:rPr/>
        <w:t> EXCEEDED EXEMPT AMOUNTS, ADD:</w:t>
      </w:r>
    </w:p>
    <w:p>
      <w:pPr>
        <w:pStyle w:val="BodyText"/>
        <w:rPr>
          <w:b/>
          <w:i/>
        </w:rPr>
      </w:pPr>
    </w:p>
    <w:p>
      <w:pPr>
        <w:pStyle w:val="BodyText"/>
        <w:spacing w:before="8"/>
        <w:rPr>
          <w:b/>
          <w:i/>
        </w:rPr>
      </w:pPr>
    </w:p>
    <w:p>
      <w:pPr>
        <w:pStyle w:val="BodyText"/>
        <w:ind w:left="264"/>
      </w:pPr>
      <w:r>
        <w:rPr>
          <w:u w:val="thick"/>
        </w:rPr>
        <w:t>Flammable</w:t>
      </w:r>
      <w:r>
        <w:rPr>
          <w:spacing w:val="-1"/>
          <w:u w:val="thick"/>
        </w:rPr>
        <w:t> </w:t>
      </w:r>
      <w:r>
        <w:rPr>
          <w:u w:val="thick"/>
        </w:rPr>
        <w:t>Liquid</w:t>
      </w:r>
      <w:r>
        <w:rPr>
          <w:spacing w:val="-7"/>
          <w:u w:val="thick"/>
        </w:rPr>
        <w:t> </w:t>
      </w:r>
      <w:r>
        <w:rPr>
          <w:u w:val="thick"/>
        </w:rPr>
        <w:t>Storage</w:t>
      </w:r>
      <w:r>
        <w:rPr>
          <w:spacing w:val="-3"/>
          <w:u w:val="thick"/>
        </w:rPr>
        <w:t> </w:t>
      </w:r>
      <w:r>
        <w:rPr>
          <w:u w:val="thick"/>
        </w:rPr>
        <w:t>Room</w:t>
      </w:r>
      <w:r>
        <w:rPr>
          <w:spacing w:val="-12"/>
          <w:u w:val="thick"/>
        </w:rPr>
        <w:t> </w:t>
      </w:r>
      <w:r>
        <w:rPr>
          <w:u w:val="thick"/>
        </w:rPr>
        <w:t>and</w:t>
      </w:r>
      <w:r>
        <w:rPr>
          <w:spacing w:val="-13"/>
          <w:u w:val="thick"/>
        </w:rPr>
        <w:t> </w:t>
      </w:r>
      <w:r>
        <w:rPr>
          <w:u w:val="thick"/>
        </w:rPr>
        <w:t>Warehouse</w:t>
      </w:r>
      <w:r>
        <w:rPr>
          <w:spacing w:val="-6"/>
          <w:u w:val="thick"/>
        </w:rPr>
        <w:t> </w:t>
      </w:r>
      <w:r>
        <w:rPr>
          <w:spacing w:val="-2"/>
          <w:u w:val="thick"/>
        </w:rPr>
        <w:t>Requirements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5"/>
        </w:numPr>
        <w:tabs>
          <w:tab w:pos="607" w:val="left" w:leader="none"/>
          <w:tab w:pos="615" w:val="left" w:leader="none"/>
        </w:tabs>
        <w:spacing w:line="232" w:lineRule="auto" w:before="0" w:after="0"/>
        <w:ind w:left="607" w:right="115" w:hanging="344"/>
        <w:jc w:val="both"/>
        <w:rPr>
          <w:sz w:val="20"/>
        </w:rPr>
      </w:pPr>
      <w:r>
        <w:rPr>
          <w:sz w:val="20"/>
        </w:rPr>
        <w:t>The</w:t>
      </w:r>
      <w:r>
        <w:rPr>
          <w:sz w:val="20"/>
        </w:rPr>
        <w:t> quantity limits and</w:t>
      </w:r>
      <w:r>
        <w:rPr>
          <w:spacing w:val="-2"/>
          <w:sz w:val="20"/>
        </w:rPr>
        <w:t> </w:t>
      </w:r>
      <w:r>
        <w:rPr>
          <w:sz w:val="20"/>
        </w:rPr>
        <w:t>.arrangements .of storage in liquid storage rooms or warehouses shall be maintained in accordance with Seattle Fire Code Tables 7902.5-D or 7902.5-E. When two or more cl</w:t>
      </w:r>
      <w:r>
        <w:rPr>
          <w:position w:val="-2"/>
          <w:sz w:val="20"/>
        </w:rPr>
        <w:t>9</w:t>
      </w:r>
      <w:r>
        <w:rPr>
          <w:sz w:val="20"/>
        </w:rPr>
        <w:t>sses of liquids are stored in a single pile or rack, the maximum quantities permitted in the pile or rack shall be the smallest of the two or more separate maximum. quantities. [1997 SFC See's. 7902..5.11.2.1, 7902.5.11.2.2, 7902.5.12]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5"/>
        </w:numPr>
        <w:tabs>
          <w:tab w:pos="606" w:val="left" w:leader="none"/>
        </w:tabs>
        <w:spacing w:line="235" w:lineRule="auto" w:before="1" w:after="0"/>
        <w:ind w:left="606" w:right="124" w:hanging="356"/>
        <w:jc w:val="both"/>
        <w:rPr>
          <w:sz w:val="20"/>
        </w:rPr>
      </w:pPr>
      <w:r>
        <w:rPr>
          <w:sz w:val="20"/>
        </w:rPr>
        <w:t>Mechanical ventilation shall be maintained</w:t>
      </w:r>
      <w:r>
        <w:rPr>
          <w:spacing w:val="40"/>
          <w:sz w:val="20"/>
        </w:rPr>
        <w:t> </w:t>
      </w:r>
      <w:r>
        <w:rPr>
          <w:sz w:val="20"/>
        </w:rPr>
        <w:t>at a rate of not less than 1 cubic foot per minute per square foot of floor area. [1997 SFC Sec. 7903.2.3.4.2]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5"/>
        </w:numPr>
        <w:tabs>
          <w:tab w:pos="598" w:val="left" w:leader="none"/>
        </w:tabs>
        <w:spacing w:line="240" w:lineRule="auto" w:before="0" w:after="0"/>
        <w:ind w:left="598" w:right="130" w:hanging="346"/>
        <w:jc w:val="both"/>
        <w:rPr>
          <w:sz w:val="20"/>
        </w:rPr>
      </w:pPr>
      <w:r>
        <w:rPr>
          <w:sz w:val="20"/>
        </w:rPr>
        <w:t>Containers and piles shall be</w:t>
      </w:r>
      <w:r>
        <w:rPr>
          <w:spacing w:val="-14"/>
          <w:sz w:val="20"/>
        </w:rPr>
        <w:t> </w:t>
      </w:r>
      <w:r>
        <w:rPr>
          <w:sz w:val="20"/>
        </w:rPr>
        <w:t>•separated by pallets or dunnage to provide stability and to</w:t>
      </w:r>
      <w:r>
        <w:rPr>
          <w:spacing w:val="-14"/>
          <w:sz w:val="20"/>
        </w:rPr>
        <w:t> </w:t>
      </w:r>
      <w:r>
        <w:rPr>
          <w:sz w:val="20"/>
        </w:rPr>
        <w:t>•prevent excessive</w:t>
      </w:r>
      <w:r>
        <w:rPr>
          <w:spacing w:val="40"/>
          <w:sz w:val="20"/>
        </w:rPr>
        <w:t> </w:t>
      </w:r>
      <w:r>
        <w:rPr>
          <w:sz w:val="20"/>
        </w:rPr>
        <w:t>stress to container walls by distributing</w:t>
      </w:r>
      <w:r>
        <w:rPr>
          <w:spacing w:val="40"/>
          <w:sz w:val="20"/>
        </w:rPr>
        <w:t> </w:t>
      </w:r>
      <w:r>
        <w:rPr>
          <w:sz w:val="20"/>
        </w:rPr>
        <w:t>the weight of the containers</w:t>
      </w:r>
      <w:r>
        <w:rPr>
          <w:spacing w:val="40"/>
          <w:sz w:val="20"/>
        </w:rPr>
        <w:t> </w:t>
      </w:r>
      <w:r>
        <w:rPr>
          <w:sz w:val="20"/>
        </w:rPr>
        <w:t>over a wide area. [1997 SFC Sec. 7902.5.11.2.4]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5"/>
        </w:numPr>
        <w:tabs>
          <w:tab w:pos="595" w:val="left" w:leader="none"/>
        </w:tabs>
        <w:spacing w:line="240" w:lineRule="auto" w:before="0" w:after="0"/>
        <w:ind w:left="595" w:right="132" w:hanging="351"/>
        <w:jc w:val="both"/>
        <w:rPr>
          <w:sz w:val="20"/>
        </w:rPr>
      </w:pPr>
      <w:r>
        <w:rPr>
          <w:sz w:val="20"/>
        </w:rPr>
        <w:t>4-foot aisles shall be</w:t>
      </w:r>
      <w:r>
        <w:rPr>
          <w:spacing w:val="-1"/>
          <w:sz w:val="20"/>
        </w:rPr>
        <w:t> </w:t>
      </w:r>
      <w:r>
        <w:rPr>
          <w:sz w:val="20"/>
        </w:rPr>
        <w:t>maintained between piles, between racks, or to separate piles and racks. Main aisles shall be maintained at a minimum of 8 feet wide. [1997 SFC Sec. 7902.5.11.2.3]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5"/>
        </w:numPr>
        <w:tabs>
          <w:tab w:pos="588" w:val="left" w:leader="none"/>
        </w:tabs>
        <w:spacing w:line="240" w:lineRule="auto" w:before="0" w:after="0"/>
        <w:ind w:left="588" w:right="131" w:hanging="346"/>
        <w:jc w:val="both"/>
        <w:rPr>
          <w:sz w:val="20"/>
        </w:rPr>
      </w:pPr>
      <w:r>
        <w:rPr>
          <w:sz w:val="20"/>
        </w:rPr>
        <w:t>Electrical installations located inside liquid storage</w:t>
      </w:r>
      <w:r>
        <w:rPr>
          <w:spacing w:val="-1"/>
          <w:sz w:val="20"/>
        </w:rPr>
        <w:t> </w:t>
      </w:r>
      <w:r>
        <w:rPr>
          <w:sz w:val="20"/>
        </w:rPr>
        <w:t>rooms or</w:t>
      </w:r>
      <w:r>
        <w:rPr>
          <w:spacing w:val="-4"/>
          <w:sz w:val="20"/>
        </w:rPr>
        <w:t> </w:t>
      </w:r>
      <w:r>
        <w:rPr>
          <w:sz w:val="20"/>
        </w:rPr>
        <w:t>warehouses shall be approved for</w:t>
      </w:r>
      <w:r>
        <w:rPr>
          <w:spacing w:val="-1"/>
          <w:sz w:val="20"/>
        </w:rPr>
        <w:t> </w:t>
      </w:r>
      <w:r>
        <w:rPr>
          <w:sz w:val="20"/>
        </w:rPr>
        <w:t>Class 1, Division 2 hazardous locations in accordance with the Seattle Electrical Code. [1997 SFC See's. 7901.4, 105.8]</w:t>
      </w:r>
    </w:p>
    <w:p>
      <w:pPr>
        <w:pStyle w:val="ListParagraph"/>
        <w:spacing w:after="0" w:line="240" w:lineRule="auto"/>
        <w:jc w:val="both"/>
        <w:rPr>
          <w:sz w:val="20"/>
        </w:rPr>
        <w:sectPr>
          <w:headerReference w:type="default" r:id="rId7"/>
          <w:footerReference w:type="default" r:id="rId8"/>
          <w:pgSz w:w="12240" w:h="15840"/>
          <w:pgMar w:header="0" w:footer="719" w:top="2180" w:bottom="900" w:left="1080" w:right="1440"/>
        </w:sectPr>
      </w:pPr>
    </w:p>
    <w:p>
      <w:pPr>
        <w:pStyle w:val="BodyText"/>
        <w:spacing w:before="55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7671642</wp:posOffset>
                </wp:positionH>
                <wp:positionV relativeFrom="page">
                  <wp:posOffset>4901035</wp:posOffset>
                </wp:positionV>
                <wp:extent cx="1270" cy="512699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270" cy="5126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126990">
                              <a:moveTo>
                                <a:pt x="0" y="512684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1200" from="604.066345pt,789.596973pt" to="604.066345pt,385.908295pt" stroked="true" strokeweight=".240377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7671642</wp:posOffset>
                </wp:positionH>
                <wp:positionV relativeFrom="page">
                  <wp:posOffset>1727273</wp:posOffset>
                </wp:positionV>
                <wp:extent cx="1270" cy="300291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270" cy="3002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002915">
                              <a:moveTo>
                                <a:pt x="0" y="300286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1712" from="604.066345pt,372.452009pt" to="604.066345pt,136.005783pt" stroked="true" strokeweight=".240377pt" strokecolor="#000000">
                <v:stroke dashstyle="solid"/>
                <w10:wrap type="none"/>
              </v:line>
            </w:pict>
          </mc:Fallback>
        </mc:AlternateContent>
      </w:r>
    </w:p>
    <w:p>
      <w:pPr>
        <w:spacing w:line="254" w:lineRule="auto" w:before="0"/>
        <w:ind w:left="296" w:right="0" w:firstLine="0"/>
        <w:jc w:val="left"/>
        <w:rPr>
          <w:b/>
          <w:i/>
          <w:sz w:val="19"/>
        </w:rPr>
      </w:pPr>
      <w:r>
        <w:rPr>
          <w:b/>
          <w:i/>
          <w:w w:val="105"/>
          <w:sz w:val="19"/>
        </w:rPr>
        <w:t>WHEN</w:t>
      </w:r>
      <w:r>
        <w:rPr>
          <w:b/>
          <w:i/>
          <w:spacing w:val="40"/>
          <w:w w:val="105"/>
          <w:sz w:val="19"/>
        </w:rPr>
        <w:t> </w:t>
      </w:r>
      <w:r>
        <w:rPr>
          <w:b/>
          <w:i/>
          <w:w w:val="105"/>
          <w:sz w:val="19"/>
        </w:rPr>
        <w:t>STORAGE</w:t>
      </w:r>
      <w:r>
        <w:rPr>
          <w:b/>
          <w:i/>
          <w:spacing w:val="70"/>
          <w:w w:val="105"/>
          <w:sz w:val="19"/>
        </w:rPr>
        <w:t> </w:t>
      </w:r>
      <w:r>
        <w:rPr>
          <w:b/>
          <w:i/>
          <w:w w:val="105"/>
          <w:sz w:val="19"/>
        </w:rPr>
        <w:t>IS</w:t>
      </w:r>
      <w:r>
        <w:rPr>
          <w:b/>
          <w:i/>
          <w:spacing w:val="40"/>
          <w:w w:val="105"/>
          <w:sz w:val="19"/>
        </w:rPr>
        <w:t> </w:t>
      </w:r>
      <w:r>
        <w:rPr>
          <w:b/>
          <w:i/>
          <w:w w:val="105"/>
          <w:sz w:val="19"/>
        </w:rPr>
        <w:t>IN</w:t>
      </w:r>
      <w:r>
        <w:rPr>
          <w:b/>
          <w:i/>
          <w:spacing w:val="40"/>
          <w:w w:val="105"/>
          <w:sz w:val="19"/>
        </w:rPr>
        <w:t> </w:t>
      </w:r>
      <w:r>
        <w:rPr>
          <w:b/>
          <w:i/>
          <w:w w:val="105"/>
          <w:sz w:val="19"/>
        </w:rPr>
        <w:t>ACCORDANCE</w:t>
      </w:r>
      <w:r>
        <w:rPr>
          <w:b/>
          <w:i/>
          <w:spacing w:val="80"/>
          <w:w w:val="105"/>
          <w:sz w:val="19"/>
        </w:rPr>
        <w:t> </w:t>
      </w:r>
      <w:r>
        <w:rPr>
          <w:b/>
          <w:i/>
          <w:w w:val="105"/>
          <w:sz w:val="19"/>
        </w:rPr>
        <w:t>WITH</w:t>
      </w:r>
      <w:r>
        <w:rPr>
          <w:b/>
          <w:i/>
          <w:spacing w:val="67"/>
          <w:w w:val="105"/>
          <w:sz w:val="19"/>
        </w:rPr>
        <w:t> </w:t>
      </w:r>
      <w:r>
        <w:rPr>
          <w:b/>
          <w:i/>
          <w:w w:val="105"/>
          <w:sz w:val="19"/>
        </w:rPr>
        <w:t>GROUP</w:t>
      </w:r>
      <w:r>
        <w:rPr>
          <w:b/>
          <w:i/>
          <w:spacing w:val="67"/>
          <w:w w:val="105"/>
          <w:sz w:val="19"/>
        </w:rPr>
        <w:t> </w:t>
      </w:r>
      <w:r>
        <w:rPr>
          <w:b/>
          <w:i/>
          <w:w w:val="105"/>
          <w:sz w:val="19"/>
        </w:rPr>
        <w:t>M</w:t>
      </w:r>
      <w:r>
        <w:rPr>
          <w:b/>
          <w:i/>
          <w:spacing w:val="40"/>
          <w:w w:val="105"/>
          <w:sz w:val="19"/>
        </w:rPr>
        <w:t> </w:t>
      </w:r>
      <w:r>
        <w:rPr>
          <w:b/>
          <w:i/>
          <w:w w:val="105"/>
          <w:sz w:val="19"/>
        </w:rPr>
        <w:t>WHOLESALE</w:t>
      </w:r>
      <w:r>
        <w:rPr>
          <w:b/>
          <w:i/>
          <w:spacing w:val="78"/>
          <w:w w:val="105"/>
          <w:sz w:val="19"/>
        </w:rPr>
        <w:t> </w:t>
      </w:r>
      <w:r>
        <w:rPr>
          <w:b/>
          <w:i/>
          <w:w w:val="105"/>
          <w:sz w:val="19"/>
        </w:rPr>
        <w:t>AND</w:t>
      </w:r>
      <w:r>
        <w:rPr>
          <w:b/>
          <w:i/>
          <w:spacing w:val="40"/>
          <w:w w:val="105"/>
          <w:sz w:val="19"/>
        </w:rPr>
        <w:t> </w:t>
      </w:r>
      <w:r>
        <w:rPr>
          <w:b/>
          <w:i/>
          <w:w w:val="105"/>
          <w:sz w:val="19"/>
        </w:rPr>
        <w:t>RETAIL</w:t>
      </w:r>
      <w:r>
        <w:rPr>
          <w:b/>
          <w:i/>
          <w:spacing w:val="40"/>
          <w:w w:val="105"/>
          <w:sz w:val="19"/>
        </w:rPr>
        <w:t> </w:t>
      </w:r>
      <w:r>
        <w:rPr>
          <w:b/>
          <w:i/>
          <w:w w:val="105"/>
          <w:sz w:val="19"/>
        </w:rPr>
        <w:t>SALES</w:t>
      </w:r>
      <w:r>
        <w:rPr>
          <w:b/>
          <w:i/>
          <w:w w:val="105"/>
          <w:sz w:val="19"/>
        </w:rPr>
        <w:t> REQUIREMENTS, ADD:</w:t>
      </w:r>
    </w:p>
    <w:p>
      <w:pPr>
        <w:pStyle w:val="BodyText"/>
        <w:spacing w:before="220"/>
        <w:rPr>
          <w:b/>
          <w:i/>
        </w:rPr>
      </w:pPr>
    </w:p>
    <w:p>
      <w:pPr>
        <w:pStyle w:val="BodyText"/>
        <w:ind w:left="292"/>
      </w:pPr>
      <w:r>
        <w:rPr>
          <w:u w:val="thick"/>
        </w:rPr>
        <w:t>Wholesale</w:t>
      </w:r>
      <w:r>
        <w:rPr>
          <w:spacing w:val="-3"/>
          <w:u w:val="thick"/>
        </w:rPr>
        <w:t> </w:t>
      </w:r>
      <w:r>
        <w:rPr>
          <w:u w:val="thick"/>
        </w:rPr>
        <w:t>and</w:t>
      </w:r>
      <w:r>
        <w:rPr>
          <w:spacing w:val="-10"/>
          <w:u w:val="thick"/>
        </w:rPr>
        <w:t> </w:t>
      </w:r>
      <w:r>
        <w:rPr>
          <w:u w:val="thick"/>
        </w:rPr>
        <w:t>Retail</w:t>
      </w:r>
      <w:r>
        <w:rPr>
          <w:spacing w:val="-14"/>
          <w:u w:val="thick"/>
        </w:rPr>
        <w:t> </w:t>
      </w:r>
      <w:r>
        <w:rPr>
          <w:u w:val="thick"/>
        </w:rPr>
        <w:t>Storage</w:t>
      </w:r>
      <w:r>
        <w:rPr>
          <w:spacing w:val="-8"/>
          <w:u w:val="thick"/>
        </w:rPr>
        <w:t> </w:t>
      </w:r>
      <w:r>
        <w:rPr>
          <w:spacing w:val="-2"/>
          <w:u w:val="thick"/>
        </w:rPr>
        <w:t>Requirements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6"/>
        </w:numPr>
        <w:tabs>
          <w:tab w:pos="642" w:val="left" w:leader="none"/>
        </w:tabs>
        <w:spacing w:line="240" w:lineRule="auto" w:before="0" w:after="0"/>
        <w:ind w:left="642" w:right="99" w:hanging="355"/>
        <w:jc w:val="both"/>
        <w:rPr>
          <w:sz w:val="20"/>
        </w:rPr>
      </w:pPr>
      <w:r>
        <w:rPr>
          <w:sz w:val="20"/>
        </w:rPr>
        <w:t>Storage heights and arrangements for pallet, pile, or rack storage greater than 4 feet 6 inches in height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7"/>
          <w:sz w:val="20"/>
        </w:rPr>
        <w:t> </w:t>
      </w:r>
      <w:r>
        <w:rPr>
          <w:sz w:val="20"/>
        </w:rPr>
        <w:t>maintained in</w:t>
      </w:r>
      <w:r>
        <w:rPr>
          <w:spacing w:val="-5"/>
          <w:sz w:val="20"/>
        </w:rPr>
        <w:t> </w:t>
      </w:r>
      <w:r>
        <w:rPr>
          <w:sz w:val="20"/>
        </w:rPr>
        <w:t>accordance with</w:t>
      </w:r>
      <w:r>
        <w:rPr>
          <w:spacing w:val="-2"/>
          <w:sz w:val="20"/>
        </w:rPr>
        <w:t> </w:t>
      </w:r>
      <w:r>
        <w:rPr>
          <w:sz w:val="20"/>
        </w:rPr>
        <w:t>Seattle Fire</w:t>
      </w:r>
      <w:r>
        <w:rPr>
          <w:spacing w:val="-3"/>
          <w:sz w:val="20"/>
        </w:rPr>
        <w:t> </w:t>
      </w:r>
      <w:r>
        <w:rPr>
          <w:sz w:val="20"/>
        </w:rPr>
        <w:t>Code Tables 7902.5-D or</w:t>
      </w:r>
      <w:r>
        <w:rPr>
          <w:spacing w:val="-3"/>
          <w:sz w:val="20"/>
        </w:rPr>
        <w:t> </w:t>
      </w:r>
      <w:r>
        <w:rPr>
          <w:sz w:val="20"/>
        </w:rPr>
        <w:t>7902.5-E. [1997 SFC Sec. 7902.5.10.2.4]</w:t>
      </w:r>
    </w:p>
    <w:p>
      <w:pPr>
        <w:pStyle w:val="ListParagraph"/>
        <w:numPr>
          <w:ilvl w:val="0"/>
          <w:numId w:val="6"/>
        </w:numPr>
        <w:tabs>
          <w:tab w:pos="641" w:val="left" w:leader="none"/>
        </w:tabs>
        <w:spacing w:line="244" w:lineRule="auto" w:before="228" w:after="0"/>
        <w:ind w:left="641" w:right="107" w:hanging="357"/>
        <w:jc w:val="both"/>
        <w:rPr>
          <w:sz w:val="20"/>
        </w:rPr>
      </w:pPr>
      <w:r>
        <w:rPr>
          <w:sz w:val="20"/>
        </w:rPr>
        <w:t>Storage on shelves shall not exceed 6 feet in height and shelving shall be metal. [1997 SFC Sec. </w:t>
      </w:r>
      <w:r>
        <w:rPr>
          <w:spacing w:val="-2"/>
          <w:sz w:val="20"/>
        </w:rPr>
        <w:t>7902.5.10.2.4]</w:t>
      </w:r>
    </w:p>
    <w:p>
      <w:pPr>
        <w:pStyle w:val="ListParagraph"/>
        <w:numPr>
          <w:ilvl w:val="0"/>
          <w:numId w:val="6"/>
        </w:numPr>
        <w:tabs>
          <w:tab w:pos="637" w:val="left" w:leader="none"/>
          <w:tab w:pos="639" w:val="left" w:leader="none"/>
        </w:tabs>
        <w:spacing w:line="244" w:lineRule="auto" w:before="223" w:after="0"/>
        <w:ind w:left="639" w:right="107" w:hanging="354"/>
        <w:jc w:val="both"/>
        <w:rPr>
          <w:sz w:val="20"/>
        </w:rPr>
      </w:pPr>
      <w:r>
        <w:rPr>
          <w:sz w:val="20"/>
        </w:rPr>
        <w:t>Class I liquids in plastic containers shall be stored in approved flammable liquid cabinets, liquid storage rooms or liquid storage warehouses.</w:t>
      </w:r>
    </w:p>
    <w:p>
      <w:pPr>
        <w:pStyle w:val="BodyText"/>
        <w:spacing w:line="217" w:lineRule="exact"/>
        <w:ind w:left="1708"/>
        <w:jc w:val="both"/>
      </w:pPr>
      <w:r>
        <w:rPr>
          <w:b/>
          <w:sz w:val="19"/>
        </w:rPr>
        <w:t>EXCEPTION:</w:t>
      </w:r>
      <w:r>
        <w:rPr>
          <w:b/>
          <w:spacing w:val="72"/>
          <w:sz w:val="19"/>
        </w:rPr>
        <w:t> </w:t>
      </w:r>
      <w:r>
        <w:rPr/>
        <w:t>In</w:t>
      </w:r>
      <w:r>
        <w:rPr>
          <w:spacing w:val="-6"/>
        </w:rPr>
        <w:t> </w:t>
      </w:r>
      <w:r>
        <w:rPr/>
        <w:t>Group</w:t>
      </w:r>
      <w:r>
        <w:rPr>
          <w:spacing w:val="5"/>
        </w:rPr>
        <w:t> </w:t>
      </w:r>
      <w:r>
        <w:rPr/>
        <w:t>M</w:t>
      </w:r>
      <w:r>
        <w:rPr>
          <w:spacing w:val="-9"/>
        </w:rPr>
        <w:t> </w:t>
      </w:r>
      <w:r>
        <w:rPr/>
        <w:t>wholesale</w:t>
      </w:r>
      <w:r>
        <w:rPr>
          <w:spacing w:val="13"/>
        </w:rPr>
        <w:t> </w:t>
      </w:r>
      <w:r>
        <w:rPr/>
        <w:t>and</w:t>
      </w:r>
      <w:r>
        <w:rPr>
          <w:spacing w:val="1"/>
        </w:rPr>
        <w:t> </w:t>
      </w:r>
      <w:r>
        <w:rPr/>
        <w:t>retail</w:t>
      </w:r>
      <w:r>
        <w:rPr>
          <w:spacing w:val="-2"/>
        </w:rPr>
        <w:t> </w:t>
      </w:r>
      <w:r>
        <w:rPr/>
        <w:t>sales</w:t>
      </w:r>
      <w:r>
        <w:rPr>
          <w:spacing w:val="9"/>
        </w:rPr>
        <w:t> </w:t>
      </w:r>
      <w:r>
        <w:rPr/>
        <w:t>buildings</w:t>
      </w:r>
      <w:r>
        <w:rPr>
          <w:spacing w:val="7"/>
        </w:rPr>
        <w:t> </w:t>
      </w:r>
      <w:r>
        <w:rPr/>
        <w:t>protected</w:t>
      </w:r>
      <w:r>
        <w:rPr>
          <w:spacing w:val="8"/>
        </w:rPr>
        <w:t> </w:t>
      </w:r>
      <w:r>
        <w:rPr/>
        <w:t>by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>
          <w:spacing w:val="-2"/>
        </w:rPr>
        <w:t>automatic</w:t>
      </w:r>
    </w:p>
    <w:p>
      <w:pPr>
        <w:pStyle w:val="BodyText"/>
        <w:spacing w:line="242" w:lineRule="auto" w:before="5"/>
        <w:ind w:left="1703" w:right="99" w:firstLine="3"/>
        <w:jc w:val="both"/>
      </w:pPr>
      <w:r>
        <w:rPr/>
        <w:t>sprinkler</w:t>
      </w:r>
      <w:r>
        <w:rPr>
          <w:spacing w:val="2"/>
        </w:rPr>
        <w:t> </w:t>
      </w:r>
      <w:r>
        <w:rPr/>
        <w:t>system,</w:t>
      </w:r>
      <w:r>
        <w:rPr>
          <w:spacing w:val="18"/>
        </w:rPr>
        <w:t> </w:t>
      </w:r>
      <w:r>
        <w:rPr/>
        <w:t>an</w:t>
      </w:r>
      <w:r>
        <w:rPr>
          <w:spacing w:val="-1"/>
        </w:rPr>
        <w:t> </w:t>
      </w:r>
      <w:r>
        <w:rPr/>
        <w:t>aggregate</w:t>
      </w:r>
      <w:r>
        <w:rPr>
          <w:spacing w:val="10"/>
        </w:rPr>
        <w:t> </w:t>
      </w:r>
      <w:r>
        <w:rPr/>
        <w:t>quantity</w:t>
      </w:r>
      <w:r>
        <w:rPr>
          <w:spacing w:val="14"/>
        </w:rPr>
        <w:t> </w:t>
      </w:r>
      <w:r>
        <w:rPr/>
        <w:t>of 120 gallons of water-miscible</w:t>
      </w:r>
      <w:r>
        <w:rPr>
          <w:spacing w:val="-14"/>
        </w:rPr>
        <w:t> </w:t>
      </w:r>
      <w:r>
        <w:rPr/>
        <w:t>Class 1-8 and I-C liquids is allowed in nonmetallic containers, each having a maximum capacity of 16 ounces or less. [1997 SFC See's. 7902.1.8.1.3 and 7902.5.10.2.2]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6"/>
        </w:numPr>
        <w:tabs>
          <w:tab w:pos="619" w:val="left" w:leader="none"/>
          <w:tab w:pos="634" w:val="left" w:leader="none"/>
        </w:tabs>
        <w:spacing w:line="240" w:lineRule="auto" w:before="0" w:after="0"/>
        <w:ind w:left="634" w:right="103" w:hanging="357"/>
        <w:jc w:val="both"/>
        <w:rPr>
          <w:sz w:val="20"/>
          <w:szCs w:val="20"/>
        </w:rPr>
      </w:pPr>
      <w:r>
        <w:rPr>
          <w:sz w:val="20"/>
          <w:szCs w:val="20"/>
        </w:rPr>
        <w:t>Class II</w:t>
      </w:r>
      <w:r>
        <w:rPr>
          <w:spacing w:val="-8"/>
          <w:sz w:val="20"/>
          <w:szCs w:val="20"/>
        </w:rPr>
        <w:t> </w:t>
      </w:r>
      <w:r>
        <w:rPr>
          <w:sz w:val="20"/>
          <w:szCs w:val="20"/>
        </w:rPr>
        <w:t>or</w:t>
      </w:r>
      <w:r>
        <w:rPr>
          <w:spacing w:val="-5"/>
          <w:sz w:val="20"/>
          <w:szCs w:val="20"/>
        </w:rPr>
        <w:t> </w:t>
      </w:r>
      <w:r>
        <w:rPr>
          <w:sz w:val="20"/>
          <w:szCs w:val="20"/>
        </w:rPr>
        <w:t>Ill liquids in plastic containers shall</w:t>
      </w:r>
      <w:r>
        <w:rPr>
          <w:spacing w:val="-2"/>
          <w:sz w:val="20"/>
          <w:szCs w:val="20"/>
        </w:rPr>
        <w:t> </w:t>
      </w:r>
      <w:r>
        <w:rPr>
          <w:sz w:val="20"/>
          <w:szCs w:val="20"/>
        </w:rPr>
        <w:t>be</w:t>
      </w:r>
      <w:r>
        <w:rPr>
          <w:spacing w:val="-3"/>
          <w:sz w:val="20"/>
          <w:szCs w:val="20"/>
        </w:rPr>
        <w:t> </w:t>
      </w:r>
      <w:r>
        <w:rPr>
          <w:sz w:val="20"/>
          <w:szCs w:val="20"/>
        </w:rPr>
        <w:t>stored in</w:t>
      </w:r>
      <w:r>
        <w:rPr>
          <w:spacing w:val="-2"/>
          <w:sz w:val="20"/>
          <w:szCs w:val="20"/>
        </w:rPr>
        <w:t> </w:t>
      </w:r>
      <w:r>
        <w:rPr>
          <w:sz w:val="20"/>
          <w:szCs w:val="20"/>
        </w:rPr>
        <w:t>approved flammable liquid cabinets, liquid storage rooms or liquid storag� warehouses.</w:t>
      </w:r>
    </w:p>
    <w:p>
      <w:pPr>
        <w:pStyle w:val="BodyText"/>
        <w:spacing w:line="242" w:lineRule="auto"/>
        <w:ind w:left="1698" w:right="107"/>
        <w:jc w:val="both"/>
      </w:pPr>
      <w:r>
        <w:rPr>
          <w:b/>
          <w:sz w:val="19"/>
        </w:rPr>
        <w:t>EXCEPTION: </w:t>
      </w:r>
      <w:r>
        <w:rPr/>
        <w:t>In Group M wholesale and retail sales occupancies provided individual containers are stored less than 5 feet high or containers are confined to bin-boxes protected by automatic sprinklers within racks. [1997 SFC See's. 7902.1.8.1.3 and </w:t>
      </w:r>
      <w:r>
        <w:rPr>
          <w:spacing w:val="-2"/>
        </w:rPr>
        <w:t>7902.5.10.2.2]</w:t>
      </w:r>
    </w:p>
    <w:p>
      <w:pPr>
        <w:pStyle w:val="BodyText"/>
      </w:pPr>
    </w:p>
    <w:p>
      <w:pPr>
        <w:pStyle w:val="BodyText"/>
        <w:spacing w:before="1"/>
      </w:pPr>
    </w:p>
    <w:p>
      <w:pPr>
        <w:spacing w:before="0"/>
        <w:ind w:left="273" w:right="0" w:firstLine="0"/>
        <w:jc w:val="left"/>
        <w:rPr>
          <w:b/>
          <w:i/>
          <w:sz w:val="19"/>
        </w:rPr>
      </w:pPr>
      <w:r>
        <w:rPr>
          <w:b/>
          <w:i/>
          <w:w w:val="105"/>
          <w:sz w:val="19"/>
        </w:rPr>
        <w:t>FOR</w:t>
      </w:r>
      <w:r>
        <w:rPr>
          <w:b/>
          <w:i/>
          <w:spacing w:val="-14"/>
          <w:w w:val="105"/>
          <w:sz w:val="19"/>
        </w:rPr>
        <w:t> </w:t>
      </w:r>
      <w:r>
        <w:rPr>
          <w:b/>
          <w:i/>
          <w:w w:val="105"/>
          <w:sz w:val="19"/>
        </w:rPr>
        <w:t>ALL</w:t>
      </w:r>
      <w:r>
        <w:rPr>
          <w:b/>
          <w:i/>
          <w:spacing w:val="-14"/>
          <w:w w:val="105"/>
          <w:sz w:val="19"/>
        </w:rPr>
        <w:t> </w:t>
      </w:r>
      <w:r>
        <w:rPr>
          <w:b/>
          <w:i/>
          <w:w w:val="105"/>
          <w:sz w:val="19"/>
        </w:rPr>
        <w:t>USE,</w:t>
      </w:r>
      <w:r>
        <w:rPr>
          <w:b/>
          <w:i/>
          <w:spacing w:val="-14"/>
          <w:w w:val="105"/>
          <w:sz w:val="19"/>
        </w:rPr>
        <w:t> </w:t>
      </w:r>
      <w:r>
        <w:rPr>
          <w:b/>
          <w:i/>
          <w:w w:val="105"/>
          <w:sz w:val="19"/>
        </w:rPr>
        <w:t>DISPENSING,.</w:t>
      </w:r>
      <w:r>
        <w:rPr>
          <w:b/>
          <w:i/>
          <w:spacing w:val="-28"/>
          <w:w w:val="105"/>
          <w:sz w:val="19"/>
        </w:rPr>
        <w:t> </w:t>
      </w:r>
      <w:r>
        <w:rPr>
          <w:b/>
          <w:i/>
          <w:w w:val="105"/>
          <w:sz w:val="19"/>
        </w:rPr>
        <w:t>OR</w:t>
      </w:r>
      <w:r>
        <w:rPr>
          <w:b/>
          <w:i/>
          <w:spacing w:val="-13"/>
          <w:w w:val="105"/>
          <w:sz w:val="19"/>
        </w:rPr>
        <w:t> </w:t>
      </w:r>
      <w:r>
        <w:rPr>
          <w:b/>
          <w:i/>
          <w:w w:val="105"/>
          <w:sz w:val="19"/>
        </w:rPr>
        <w:t>MIXING</w:t>
      </w:r>
      <w:r>
        <w:rPr>
          <w:b/>
          <w:i/>
          <w:spacing w:val="-10"/>
          <w:w w:val="105"/>
          <w:sz w:val="19"/>
        </w:rPr>
        <w:t> </w:t>
      </w:r>
      <w:r>
        <w:rPr>
          <w:b/>
          <w:i/>
          <w:w w:val="105"/>
          <w:sz w:val="19"/>
        </w:rPr>
        <w:t>OF</w:t>
      </w:r>
      <w:r>
        <w:rPr>
          <w:b/>
          <w:i/>
          <w:spacing w:val="-14"/>
          <w:w w:val="105"/>
          <w:sz w:val="19"/>
        </w:rPr>
        <w:t> </w:t>
      </w:r>
      <w:r>
        <w:rPr>
          <w:b/>
          <w:i/>
          <w:w w:val="105"/>
          <w:sz w:val="19"/>
        </w:rPr>
        <w:t>FLAMMABLE</w:t>
      </w:r>
      <w:r>
        <w:rPr>
          <w:b/>
          <w:i/>
          <w:spacing w:val="6"/>
          <w:w w:val="105"/>
          <w:sz w:val="19"/>
        </w:rPr>
        <w:t> </w:t>
      </w:r>
      <w:r>
        <w:rPr>
          <w:b/>
          <w:i/>
          <w:w w:val="105"/>
          <w:sz w:val="19"/>
        </w:rPr>
        <w:t>OR</w:t>
      </w:r>
      <w:r>
        <w:rPr>
          <w:b/>
          <w:i/>
          <w:spacing w:val="-13"/>
          <w:w w:val="105"/>
          <w:sz w:val="19"/>
        </w:rPr>
        <w:t> </w:t>
      </w:r>
      <w:r>
        <w:rPr>
          <w:b/>
          <w:i/>
          <w:w w:val="105"/>
          <w:sz w:val="19"/>
        </w:rPr>
        <w:t>COMBUSTIBLE</w:t>
      </w:r>
      <w:r>
        <w:rPr>
          <w:b/>
          <w:i/>
          <w:spacing w:val="6"/>
          <w:w w:val="105"/>
          <w:sz w:val="19"/>
        </w:rPr>
        <w:t> </w:t>
      </w:r>
      <w:r>
        <w:rPr>
          <w:b/>
          <w:i/>
          <w:w w:val="105"/>
          <w:sz w:val="19"/>
        </w:rPr>
        <w:t>LIQUIDS,</w:t>
      </w:r>
      <w:r>
        <w:rPr>
          <w:b/>
          <w:i/>
          <w:spacing w:val="1"/>
          <w:w w:val="105"/>
          <w:sz w:val="19"/>
        </w:rPr>
        <w:t> </w:t>
      </w:r>
      <w:r>
        <w:rPr>
          <w:b/>
          <w:i/>
          <w:spacing w:val="-4"/>
          <w:w w:val="105"/>
          <w:sz w:val="19"/>
        </w:rPr>
        <w:t>ADD:</w:t>
      </w:r>
    </w:p>
    <w:p>
      <w:pPr>
        <w:pStyle w:val="BodyText"/>
        <w:spacing w:before="3"/>
        <w:rPr>
          <w:b/>
          <w:i/>
        </w:rPr>
      </w:pPr>
    </w:p>
    <w:p>
      <w:pPr>
        <w:pStyle w:val="BodyText"/>
        <w:spacing w:before="1"/>
        <w:ind w:left="269"/>
      </w:pPr>
      <w:r>
        <w:rPr>
          <w:u w:val="thick"/>
        </w:rPr>
        <w:t>Requirements</w:t>
      </w:r>
      <w:r>
        <w:rPr>
          <w:spacing w:val="2"/>
          <w:u w:val="thick"/>
        </w:rPr>
        <w:t> </w:t>
      </w:r>
      <w:r>
        <w:rPr>
          <w:u w:val="thick"/>
        </w:rPr>
        <w:t>for</w:t>
      </w:r>
      <w:r>
        <w:rPr>
          <w:spacing w:val="-11"/>
          <w:u w:val="thick"/>
        </w:rPr>
        <w:t> </w:t>
      </w:r>
      <w:r>
        <w:rPr>
          <w:u w:val="thick"/>
        </w:rPr>
        <w:t>All</w:t>
      </w:r>
      <w:r>
        <w:rPr>
          <w:spacing w:val="-14"/>
          <w:u w:val="thick"/>
        </w:rPr>
        <w:t> </w:t>
      </w:r>
      <w:r>
        <w:rPr>
          <w:u w:val="thick"/>
        </w:rPr>
        <w:t>Use,</w:t>
      </w:r>
      <w:r>
        <w:rPr>
          <w:spacing w:val="4"/>
          <w:u w:val="thick"/>
        </w:rPr>
        <w:t> </w:t>
      </w:r>
      <w:r>
        <w:rPr>
          <w:u w:val="thick"/>
        </w:rPr>
        <w:t>Dispensing,</w:t>
      </w:r>
      <w:r>
        <w:rPr>
          <w:spacing w:val="3"/>
          <w:u w:val="thick"/>
        </w:rPr>
        <w:t> </w:t>
      </w:r>
      <w:r>
        <w:rPr>
          <w:u w:val="thick"/>
        </w:rPr>
        <w:t>or</w:t>
      </w:r>
      <w:r>
        <w:rPr>
          <w:spacing w:val="-14"/>
          <w:u w:val="thick"/>
        </w:rPr>
        <w:t> </w:t>
      </w:r>
      <w:r>
        <w:rPr>
          <w:u w:val="thick"/>
        </w:rPr>
        <w:t>Mixing</w:t>
      </w:r>
      <w:r>
        <w:rPr>
          <w:spacing w:val="-4"/>
          <w:u w:val="thick"/>
        </w:rPr>
        <w:t> </w:t>
      </w:r>
      <w:r>
        <w:rPr>
          <w:u w:val="thick"/>
        </w:rPr>
        <w:t>of</w:t>
      </w:r>
      <w:r>
        <w:rPr>
          <w:spacing w:val="-14"/>
          <w:u w:val="thick"/>
        </w:rPr>
        <w:t> </w:t>
      </w:r>
      <w:r>
        <w:rPr>
          <w:u w:val="thick"/>
        </w:rPr>
        <w:t>Flammable</w:t>
      </w:r>
      <w:r>
        <w:rPr>
          <w:spacing w:val="-7"/>
          <w:u w:val="thick"/>
        </w:rPr>
        <w:t> </w:t>
      </w:r>
      <w:r>
        <w:rPr>
          <w:u w:val="thick"/>
        </w:rPr>
        <w:t>or</w:t>
      </w:r>
      <w:r>
        <w:rPr>
          <w:spacing w:val="-13"/>
          <w:u w:val="thick"/>
        </w:rPr>
        <w:t> </w:t>
      </w:r>
      <w:r>
        <w:rPr>
          <w:u w:val="thick"/>
        </w:rPr>
        <w:t>Combustible</w:t>
      </w:r>
      <w:r>
        <w:rPr>
          <w:spacing w:val="4"/>
          <w:u w:val="thick"/>
        </w:rPr>
        <w:t> </w:t>
      </w:r>
      <w:r>
        <w:rPr>
          <w:spacing w:val="-2"/>
          <w:u w:val="thick"/>
        </w:rPr>
        <w:t>Liquids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7"/>
        </w:numPr>
        <w:tabs>
          <w:tab w:pos="618" w:val="left" w:leader="none"/>
        </w:tabs>
        <w:spacing w:line="244" w:lineRule="auto" w:before="0" w:after="0"/>
        <w:ind w:left="618" w:right="118" w:hanging="355"/>
        <w:jc w:val="left"/>
        <w:rPr>
          <w:sz w:val="20"/>
        </w:rPr>
      </w:pPr>
      <w:r>
        <w:rPr>
          <w:sz w:val="20"/>
        </w:rPr>
        <w:t>Class I and</w:t>
      </w:r>
      <w:r>
        <w:rPr>
          <w:spacing w:val="-2"/>
          <w:sz w:val="20"/>
        </w:rPr>
        <w:t> </w:t>
      </w:r>
      <w:r>
        <w:rPr>
          <w:sz w:val="20"/>
        </w:rPr>
        <w:t>II liquids in</w:t>
      </w:r>
      <w:r>
        <w:rPr>
          <w:spacing w:val="-4"/>
          <w:sz w:val="20"/>
        </w:rPr>
        <w:t> </w:t>
      </w:r>
      <w:r>
        <w:rPr>
          <w:sz w:val="20"/>
        </w:rPr>
        <w:t>containers exceeding 5.3-gallons shall be transferred by one of the following </w:t>
      </w:r>
      <w:r>
        <w:rPr>
          <w:spacing w:val="-2"/>
          <w:sz w:val="20"/>
        </w:rPr>
        <w:t>methods:</w:t>
      </w:r>
    </w:p>
    <w:p>
      <w:pPr>
        <w:pStyle w:val="ListParagraph"/>
        <w:numPr>
          <w:ilvl w:val="1"/>
          <w:numId w:val="7"/>
        </w:numPr>
        <w:tabs>
          <w:tab w:pos="2050" w:val="left" w:leader="none"/>
        </w:tabs>
        <w:spacing w:line="225" w:lineRule="exact" w:before="0" w:after="0"/>
        <w:ind w:left="2050" w:right="0" w:hanging="359"/>
        <w:jc w:val="both"/>
        <w:rPr>
          <w:sz w:val="20"/>
        </w:rPr>
      </w:pPr>
      <w:r>
        <w:rPr>
          <w:sz w:val="20"/>
        </w:rPr>
        <w:t>From</w:t>
      </w:r>
      <w:r>
        <w:rPr>
          <w:spacing w:val="3"/>
          <w:sz w:val="20"/>
        </w:rPr>
        <w:t> </w:t>
      </w:r>
      <w:r>
        <w:rPr>
          <w:sz w:val="20"/>
        </w:rPr>
        <w:t>safety</w:t>
      </w:r>
      <w:r>
        <w:rPr>
          <w:spacing w:val="11"/>
          <w:sz w:val="20"/>
        </w:rPr>
        <w:t> </w:t>
      </w:r>
      <w:r>
        <w:rPr>
          <w:spacing w:val="-2"/>
          <w:sz w:val="20"/>
        </w:rPr>
        <w:t>cans,</w:t>
      </w:r>
    </w:p>
    <w:p>
      <w:pPr>
        <w:pStyle w:val="ListParagraph"/>
        <w:numPr>
          <w:ilvl w:val="1"/>
          <w:numId w:val="7"/>
        </w:numPr>
        <w:tabs>
          <w:tab w:pos="2048" w:val="left" w:leader="none"/>
        </w:tabs>
        <w:spacing w:line="228" w:lineRule="exact" w:before="0" w:after="0"/>
        <w:ind w:left="2048" w:right="0" w:hanging="360"/>
        <w:jc w:val="both"/>
        <w:rPr>
          <w:sz w:val="20"/>
        </w:rPr>
      </w:pPr>
      <w:r>
        <w:rPr>
          <w:sz w:val="20"/>
        </w:rPr>
        <w:t>Through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11"/>
          <w:sz w:val="20"/>
        </w:rPr>
        <w:t> </w:t>
      </w:r>
      <w:r>
        <w:rPr>
          <w:sz w:val="20"/>
        </w:rPr>
        <w:t>approved</w:t>
      </w:r>
      <w:r>
        <w:rPr>
          <w:spacing w:val="-1"/>
          <w:sz w:val="20"/>
        </w:rPr>
        <w:t> </w:t>
      </w:r>
      <w:r>
        <w:rPr>
          <w:sz w:val="20"/>
        </w:rPr>
        <w:t>closed</w:t>
      </w:r>
      <w:r>
        <w:rPr>
          <w:spacing w:val="-5"/>
          <w:sz w:val="20"/>
        </w:rPr>
        <w:t> </w:t>
      </w:r>
      <w:r>
        <w:rPr>
          <w:sz w:val="20"/>
        </w:rPr>
        <w:t>piping</w:t>
      </w:r>
      <w:r>
        <w:rPr>
          <w:spacing w:val="-2"/>
          <w:sz w:val="20"/>
        </w:rPr>
        <w:t> system</w:t>
      </w:r>
    </w:p>
    <w:p>
      <w:pPr>
        <w:pStyle w:val="ListParagraph"/>
        <w:numPr>
          <w:ilvl w:val="1"/>
          <w:numId w:val="7"/>
        </w:numPr>
        <w:tabs>
          <w:tab w:pos="2051" w:val="left" w:leader="none"/>
        </w:tabs>
        <w:spacing w:line="244" w:lineRule="auto" w:before="0" w:after="0"/>
        <w:ind w:left="2051" w:right="102" w:hanging="361"/>
        <w:jc w:val="both"/>
        <w:rPr>
          <w:sz w:val="20"/>
        </w:rPr>
      </w:pPr>
      <w:r>
        <w:rPr>
          <w:sz w:val="20"/>
        </w:rPr>
        <w:t>From containers or</w:t>
      </w:r>
      <w:r>
        <w:rPr>
          <w:spacing w:val="-6"/>
          <w:sz w:val="20"/>
        </w:rPr>
        <w:t> </w:t>
      </w:r>
      <w:r>
        <w:rPr>
          <w:sz w:val="20"/>
        </w:rPr>
        <w:t>tanks by an</w:t>
      </w:r>
      <w:r>
        <w:rPr>
          <w:spacing w:val="-1"/>
          <w:sz w:val="20"/>
        </w:rPr>
        <w:t> </w:t>
      </w:r>
      <w:r>
        <w:rPr>
          <w:sz w:val="20"/>
        </w:rPr>
        <w:t>approved pump taking suction through an</w:t>
      </w:r>
      <w:r>
        <w:rPr>
          <w:spacing w:val="-1"/>
          <w:sz w:val="20"/>
        </w:rPr>
        <w:t> </w:t>
      </w:r>
      <w:r>
        <w:rPr>
          <w:sz w:val="20"/>
        </w:rPr>
        <w:t>opening in the top of the container or tank,</w:t>
      </w:r>
    </w:p>
    <w:p>
      <w:pPr>
        <w:pStyle w:val="ListParagraph"/>
        <w:numPr>
          <w:ilvl w:val="1"/>
          <w:numId w:val="7"/>
        </w:numPr>
        <w:tabs>
          <w:tab w:pos="2046" w:val="left" w:leader="none"/>
          <w:tab w:pos="2050" w:val="left" w:leader="none"/>
        </w:tabs>
        <w:spacing w:line="242" w:lineRule="auto" w:before="0" w:after="0"/>
        <w:ind w:left="2046" w:right="104" w:hanging="360"/>
        <w:jc w:val="both"/>
        <w:rPr>
          <w:sz w:val="20"/>
        </w:rPr>
      </w:pPr>
      <w:r>
        <w:rPr>
          <w:sz w:val="20"/>
        </w:rPr>
        <w:t>For</w:t>
      </w:r>
      <w:r>
        <w:rPr>
          <w:sz w:val="20"/>
        </w:rPr>
        <w:t> Class 1-8, 1-C, II or Ill liquids; from containers or tanks by gravity through an approved self- or automatic-closing valve when the</w:t>
      </w:r>
      <w:r>
        <w:rPr>
          <w:spacing w:val="-4"/>
          <w:sz w:val="20"/>
        </w:rPr>
        <w:t> </w:t>
      </w:r>
      <w:r>
        <w:rPr>
          <w:sz w:val="20"/>
        </w:rPr>
        <w:t>container or tank and dispensing operations·</w:t>
      </w:r>
      <w:r>
        <w:rPr>
          <w:spacing w:val="-8"/>
          <w:sz w:val="20"/>
        </w:rPr>
        <w:t> </w:t>
      </w:r>
      <w:r>
        <w:rPr>
          <w:sz w:val="20"/>
        </w:rPr>
        <w:t>are provided with spill control and secondary containment. Class I-A liquids shall not be dispensed by gravity from tanks, or</w:t>
      </w:r>
    </w:p>
    <w:p>
      <w:pPr>
        <w:pStyle w:val="ListParagraph"/>
        <w:numPr>
          <w:ilvl w:val="1"/>
          <w:numId w:val="7"/>
        </w:numPr>
        <w:tabs>
          <w:tab w:pos="2048" w:val="left" w:leader="none"/>
        </w:tabs>
        <w:spacing w:line="228" w:lineRule="exact" w:before="0" w:after="0"/>
        <w:ind w:left="2048" w:right="0" w:hanging="363"/>
        <w:jc w:val="both"/>
        <w:rPr>
          <w:sz w:val="20"/>
        </w:rPr>
      </w:pPr>
      <w:r>
        <w:rPr>
          <w:sz w:val="20"/>
        </w:rPr>
        <w:t>Approved</w:t>
      </w:r>
      <w:r>
        <w:rPr>
          <w:spacing w:val="-4"/>
          <w:sz w:val="20"/>
        </w:rPr>
        <w:t> </w:t>
      </w:r>
      <w:r>
        <w:rPr>
          <w:sz w:val="20"/>
        </w:rPr>
        <w:t>engineered</w:t>
      </w:r>
      <w:r>
        <w:rPr>
          <w:spacing w:val="-1"/>
          <w:sz w:val="20"/>
        </w:rPr>
        <w:t> </w:t>
      </w:r>
      <w:r>
        <w:rPr>
          <w:sz w:val="20"/>
        </w:rPr>
        <w:t>liquid</w:t>
      </w:r>
      <w:r>
        <w:rPr>
          <w:spacing w:val="-12"/>
          <w:sz w:val="20"/>
        </w:rPr>
        <w:t> </w:t>
      </w:r>
      <w:r>
        <w:rPr>
          <w:sz w:val="20"/>
        </w:rPr>
        <w:t>transfer systems.</w:t>
      </w:r>
      <w:r>
        <w:rPr>
          <w:spacing w:val="-1"/>
          <w:sz w:val="20"/>
        </w:rPr>
        <w:t> </w:t>
      </w:r>
      <w:r>
        <w:rPr>
          <w:sz w:val="20"/>
        </w:rPr>
        <w:t>[1997</w:t>
      </w:r>
      <w:r>
        <w:rPr>
          <w:spacing w:val="-5"/>
          <w:sz w:val="20"/>
        </w:rPr>
        <w:t> </w:t>
      </w:r>
      <w:r>
        <w:rPr>
          <w:sz w:val="20"/>
        </w:rPr>
        <w:t>SFC</w:t>
      </w:r>
      <w:r>
        <w:rPr>
          <w:spacing w:val="-9"/>
          <w:sz w:val="20"/>
        </w:rPr>
        <w:t> </w:t>
      </w:r>
      <w:r>
        <w:rPr>
          <w:sz w:val="20"/>
        </w:rPr>
        <w:t>Sec.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7903.1.3.5]</w:t>
      </w:r>
    </w:p>
    <w:p>
      <w:pPr>
        <w:pStyle w:val="ListParagraph"/>
        <w:numPr>
          <w:ilvl w:val="0"/>
          <w:numId w:val="7"/>
        </w:numPr>
        <w:tabs>
          <w:tab w:pos="604" w:val="left" w:leader="none"/>
          <w:tab w:pos="606" w:val="left" w:leader="none"/>
        </w:tabs>
        <w:spacing w:line="240" w:lineRule="auto" w:before="219" w:after="0"/>
        <w:ind w:left="606" w:right="122" w:hanging="352"/>
        <w:jc w:val="left"/>
        <w:rPr>
          <w:sz w:val="20"/>
        </w:rPr>
      </w:pPr>
      <w:r>
        <w:rPr>
          <w:sz w:val="20"/>
        </w:rPr>
        <w:t>Adequate</w:t>
      </w:r>
      <w:r>
        <w:rPr>
          <w:spacing w:val="28"/>
          <w:sz w:val="20"/>
        </w:rPr>
        <w:t> </w:t>
      </w:r>
      <w:r>
        <w:rPr>
          <w:sz w:val="20"/>
        </w:rPr>
        <w:t>grounding</w:t>
      </w:r>
      <w:r>
        <w:rPr>
          <w:spacing w:val="26"/>
          <w:sz w:val="20"/>
        </w:rPr>
        <w:t> </w:t>
      </w:r>
      <w:r>
        <w:rPr>
          <w:sz w:val="20"/>
        </w:rPr>
        <w:t>and bonding</w:t>
      </w:r>
      <w:r>
        <w:rPr>
          <w:spacing w:val="27"/>
          <w:sz w:val="20"/>
        </w:rPr>
        <w:t> </w:t>
      </w:r>
      <w:r>
        <w:rPr>
          <w:sz w:val="20"/>
        </w:rPr>
        <w:t>shall be provided to prevent the accumulation</w:t>
      </w:r>
      <w:r>
        <w:rPr>
          <w:spacing w:val="40"/>
          <w:sz w:val="20"/>
        </w:rPr>
        <w:t> </w:t>
      </w:r>
      <w:r>
        <w:rPr>
          <w:sz w:val="20"/>
        </w:rPr>
        <w:t>of static electricity wherever Class I or</w:t>
      </w:r>
      <w:r>
        <w:rPr>
          <w:spacing w:val="-10"/>
          <w:sz w:val="20"/>
        </w:rPr>
        <w:t> </w:t>
      </w:r>
      <w:r>
        <w:rPr>
          <w:sz w:val="20"/>
        </w:rPr>
        <w:t>II liquids are</w:t>
      </w:r>
      <w:r>
        <w:rPr>
          <w:spacing w:val="-4"/>
          <w:sz w:val="20"/>
        </w:rPr>
        <w:t> </w:t>
      </w:r>
      <w:r>
        <w:rPr>
          <w:sz w:val="20"/>
        </w:rPr>
        <w:t>transferred or</w:t>
      </w:r>
      <w:r>
        <w:rPr>
          <w:spacing w:val="-1"/>
          <w:sz w:val="20"/>
        </w:rPr>
        <w:t> </w:t>
      </w:r>
      <w:r>
        <w:rPr>
          <w:sz w:val="20"/>
        </w:rPr>
        <w:t>dispensed. [1997 SFC See's. 7901.10, 7903.2.1.3]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7"/>
        </w:numPr>
        <w:tabs>
          <w:tab w:pos="602" w:val="left" w:leader="none"/>
          <w:tab w:pos="607" w:val="left" w:leader="none"/>
        </w:tabs>
        <w:spacing w:line="240" w:lineRule="auto" w:before="0" w:after="0"/>
        <w:ind w:left="607" w:right="120" w:hanging="355"/>
        <w:jc w:val="left"/>
        <w:rPr>
          <w:sz w:val="20"/>
        </w:rPr>
      </w:pPr>
      <w:r>
        <w:rPr>
          <w:sz w:val="20"/>
        </w:rPr>
        <w:t>When gases are introduced to</w:t>
      </w:r>
      <w:r>
        <w:rPr>
          <w:spacing w:val="-2"/>
          <w:sz w:val="20"/>
        </w:rPr>
        <w:t> </w:t>
      </w:r>
      <w:r>
        <w:rPr>
          <w:sz w:val="20"/>
        </w:rPr>
        <w:t>provide for liquid transfer by pressure, only inert gases shall be used. Air or oxygen shall not be used for pressurization. [1997 SFC Sec. 7903.1.3.3]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pgSz w:w="12240" w:h="15840"/>
          <w:pgMar w:header="0" w:footer="719" w:top="2240" w:bottom="900" w:left="1080" w:right="1440"/>
        </w:sectPr>
      </w:pPr>
    </w:p>
    <w:p>
      <w:pPr>
        <w:pStyle w:val="BodyTex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7680800</wp:posOffset>
                </wp:positionH>
                <wp:positionV relativeFrom="page">
                  <wp:posOffset>7147082</wp:posOffset>
                </wp:positionV>
                <wp:extent cx="1270" cy="286893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1270" cy="2868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868930">
                              <a:moveTo>
                                <a:pt x="0" y="286859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2224" from="604.787415pt,788.635818pt" to="604.787415pt,562.76239pt" stroked="true" strokeweight=".480753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7673168</wp:posOffset>
                </wp:positionH>
                <wp:positionV relativeFrom="page">
                  <wp:posOffset>0</wp:posOffset>
                </wp:positionV>
                <wp:extent cx="6350" cy="6988809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6350" cy="6988809"/>
                          <a:chExt cx="6350" cy="6988809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3175" cy="269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2691765">
                                <a:moveTo>
                                  <a:pt x="3052" y="2691608"/>
                                </a:moveTo>
                                <a:lnTo>
                                  <a:pt x="0" y="2691608"/>
                                </a:lnTo>
                                <a:lnTo>
                                  <a:pt x="0" y="0"/>
                                </a:lnTo>
                                <a:lnTo>
                                  <a:pt x="3052" y="0"/>
                                </a:lnTo>
                                <a:lnTo>
                                  <a:pt x="3052" y="2691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579" y="2703815"/>
                            <a:ext cx="1270" cy="4284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284980">
                                <a:moveTo>
                                  <a:pt x="0" y="42845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04.186523pt;margin-top:-.00001pt;width:.5pt;height:550.3pt;mso-position-horizontal-relative:page;mso-position-vertical-relative:page;z-index:15732736" id="docshapegroup14" coordorigin="12084,0" coordsize="10,11006">
                <v:rect style="position:absolute;left:12083;top:0;width:5;height:4239" id="docshape15" filled="true" fillcolor="#000000" stroked="false">
                  <v:fill type="solid"/>
                </v:rect>
                <v:line style="position:absolute" from="12091,11005" to="12091,4258" stroked="true" strokeweight=".240377pt" strokecolor="#00000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89"/>
        <w:rPr>
          <w:sz w:val="19"/>
        </w:rPr>
      </w:pPr>
    </w:p>
    <w:p>
      <w:pPr>
        <w:spacing w:before="0"/>
        <w:ind w:left="296" w:right="0" w:firstLine="0"/>
        <w:jc w:val="left"/>
        <w:rPr>
          <w:b/>
          <w:i/>
          <w:sz w:val="19"/>
        </w:rPr>
      </w:pPr>
      <w:r>
        <w:rPr>
          <w:b/>
          <w:i/>
          <w:w w:val="105"/>
          <w:sz w:val="19"/>
        </w:rPr>
        <w:t>WHEN</w:t>
      </w:r>
      <w:r>
        <w:rPr>
          <w:b/>
          <w:i/>
          <w:spacing w:val="-14"/>
          <w:w w:val="105"/>
          <w:sz w:val="19"/>
        </w:rPr>
        <w:t> </w:t>
      </w:r>
      <w:r>
        <w:rPr>
          <w:b/>
          <w:i/>
          <w:w w:val="105"/>
          <w:sz w:val="19"/>
        </w:rPr>
        <w:t>USE</w:t>
      </w:r>
      <w:r>
        <w:rPr>
          <w:b/>
          <w:i/>
          <w:spacing w:val="-14"/>
          <w:w w:val="105"/>
          <w:sz w:val="19"/>
        </w:rPr>
        <w:t> </w:t>
      </w:r>
      <w:r>
        <w:rPr>
          <w:b/>
          <w:i/>
          <w:w w:val="105"/>
          <w:sz w:val="19"/>
        </w:rPr>
        <w:t>QUANTITIES</w:t>
      </w:r>
      <w:r>
        <w:rPr>
          <w:b/>
          <w:i/>
          <w:spacing w:val="-2"/>
          <w:w w:val="105"/>
          <w:sz w:val="19"/>
        </w:rPr>
        <w:t> </w:t>
      </w:r>
      <w:r>
        <w:rPr>
          <w:b/>
          <w:i/>
          <w:w w:val="105"/>
          <w:sz w:val="19"/>
        </w:rPr>
        <w:t>EXCEED</w:t>
      </w:r>
      <w:r>
        <w:rPr>
          <w:b/>
          <w:i/>
          <w:spacing w:val="-7"/>
          <w:w w:val="105"/>
          <w:sz w:val="19"/>
        </w:rPr>
        <w:t> </w:t>
      </w:r>
      <w:r>
        <w:rPr>
          <w:b/>
          <w:i/>
          <w:w w:val="105"/>
          <w:sz w:val="19"/>
        </w:rPr>
        <w:t>EXEMPT</w:t>
      </w:r>
      <w:r>
        <w:rPr>
          <w:b/>
          <w:i/>
          <w:spacing w:val="-9"/>
          <w:w w:val="105"/>
          <w:sz w:val="19"/>
        </w:rPr>
        <w:t> </w:t>
      </w:r>
      <w:r>
        <w:rPr>
          <w:b/>
          <w:i/>
          <w:w w:val="105"/>
          <w:sz w:val="19"/>
        </w:rPr>
        <w:t>AMOUNTS,</w:t>
      </w:r>
      <w:r>
        <w:rPr>
          <w:b/>
          <w:i/>
          <w:spacing w:val="-1"/>
          <w:w w:val="105"/>
          <w:sz w:val="19"/>
        </w:rPr>
        <w:t> </w:t>
      </w:r>
      <w:r>
        <w:rPr>
          <w:b/>
          <w:i/>
          <w:spacing w:val="-4"/>
          <w:w w:val="105"/>
          <w:sz w:val="19"/>
        </w:rPr>
        <w:t>ADD:</w:t>
      </w:r>
    </w:p>
    <w:p>
      <w:pPr>
        <w:pStyle w:val="BodyText"/>
        <w:spacing w:before="4"/>
        <w:rPr>
          <w:b/>
          <w:i/>
        </w:rPr>
      </w:pPr>
    </w:p>
    <w:p>
      <w:pPr>
        <w:pStyle w:val="BodyText"/>
        <w:ind w:left="292"/>
      </w:pPr>
      <w:r>
        <w:rPr>
          <w:u w:val="thick"/>
        </w:rPr>
        <w:t>Flammable</w:t>
      </w:r>
      <w:r>
        <w:rPr>
          <w:spacing w:val="-5"/>
          <w:u w:val="thick"/>
        </w:rPr>
        <w:t> </w:t>
      </w:r>
      <w:r>
        <w:rPr>
          <w:u w:val="thick"/>
        </w:rPr>
        <w:t>or</w:t>
      </w:r>
      <w:r>
        <w:rPr>
          <w:spacing w:val="-13"/>
          <w:u w:val="thick"/>
        </w:rPr>
        <w:t> </w:t>
      </w:r>
      <w:r>
        <w:rPr>
          <w:u w:val="thick"/>
        </w:rPr>
        <w:t>Combustible</w:t>
      </w:r>
      <w:r>
        <w:rPr>
          <w:spacing w:val="6"/>
          <w:u w:val="thick"/>
        </w:rPr>
        <w:t> </w:t>
      </w:r>
      <w:r>
        <w:rPr>
          <w:u w:val="thick"/>
        </w:rPr>
        <w:t>Liquid</w:t>
      </w:r>
      <w:r>
        <w:rPr>
          <w:spacing w:val="-11"/>
          <w:u w:val="thick"/>
        </w:rPr>
        <w:t> </w:t>
      </w:r>
      <w:r>
        <w:rPr>
          <w:u w:val="thick"/>
        </w:rPr>
        <w:t>Use,</w:t>
      </w:r>
      <w:r>
        <w:rPr>
          <w:spacing w:val="-4"/>
          <w:u w:val="thick"/>
        </w:rPr>
        <w:t> </w:t>
      </w:r>
      <w:r>
        <w:rPr>
          <w:u w:val="thick"/>
        </w:rPr>
        <w:t>Dispensing,</w:t>
      </w:r>
      <w:r>
        <w:rPr>
          <w:spacing w:val="-3"/>
          <w:u w:val="thick"/>
        </w:rPr>
        <w:t> </w:t>
      </w:r>
      <w:r>
        <w:rPr>
          <w:u w:val="thick"/>
        </w:rPr>
        <w:t>or</w:t>
      </w:r>
      <w:r>
        <w:rPr>
          <w:spacing w:val="26"/>
          <w:u w:val="thick"/>
        </w:rPr>
        <w:t> </w:t>
      </w:r>
      <w:r>
        <w:rPr>
          <w:u w:val="thick"/>
        </w:rPr>
        <w:t>Mixing</w:t>
      </w:r>
      <w:r>
        <w:rPr>
          <w:spacing w:val="37"/>
          <w:u w:val="thick"/>
        </w:rPr>
        <w:t> </w:t>
      </w:r>
      <w:r>
        <w:rPr>
          <w:spacing w:val="-2"/>
          <w:u w:val="thick"/>
        </w:rPr>
        <w:t>Rooms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8"/>
        </w:numPr>
        <w:tabs>
          <w:tab w:pos="644" w:val="left" w:leader="none"/>
          <w:tab w:pos="647" w:val="left" w:leader="none"/>
        </w:tabs>
        <w:spacing w:line="240" w:lineRule="auto" w:before="0" w:after="0"/>
        <w:ind w:left="647" w:right="103" w:hanging="355"/>
        <w:jc w:val="both"/>
        <w:rPr>
          <w:sz w:val="20"/>
        </w:rPr>
      </w:pPr>
      <w:r>
        <w:rPr>
          <w:sz w:val="20"/>
        </w:rPr>
        <w:t>Continuous mechanical ventilation shall be maintained at a rate of not less than 1 cubic foot per minute per square foot of floor area. [1997 SFC Sec. 7903.2.3.4.2]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8"/>
        </w:numPr>
        <w:tabs>
          <w:tab w:pos="642" w:val="left" w:leader="none"/>
          <w:tab w:pos="645" w:val="left" w:leader="none"/>
        </w:tabs>
        <w:spacing w:line="244" w:lineRule="auto" w:before="0" w:after="0"/>
        <w:ind w:left="645" w:right="109" w:hanging="357"/>
        <w:jc w:val="both"/>
        <w:rPr>
          <w:sz w:val="20"/>
        </w:rPr>
      </w:pPr>
      <w:r>
        <w:rPr>
          <w:sz w:val="20"/>
        </w:rPr>
        <w:t>Electrical installations located inside liquid use, dispensing, or mixing rooms shall be approved for Class 1, Division 2 hazardous locations in accordance with the Seattle Electrical Code. [1997 SFC See's. 7901.4, 105.8]</w:t>
      </w:r>
    </w:p>
    <w:p>
      <w:pPr>
        <w:pStyle w:val="BodyText"/>
        <w:spacing w:before="224"/>
        <w:ind w:left="290"/>
      </w:pPr>
      <w:r>
        <w:rPr>
          <w:u w:val="thick"/>
        </w:rPr>
        <w:t>Outside</w:t>
      </w:r>
      <w:r>
        <w:rPr>
          <w:spacing w:val="-14"/>
          <w:u w:val="thick"/>
        </w:rPr>
        <w:t> </w:t>
      </w:r>
      <w:r>
        <w:rPr>
          <w:u w:val="thick"/>
        </w:rPr>
        <w:t>Flammable</w:t>
      </w:r>
      <w:r>
        <w:rPr>
          <w:spacing w:val="-11"/>
          <w:u w:val="thick"/>
        </w:rPr>
        <w:t> </w:t>
      </w:r>
      <w:r>
        <w:rPr>
          <w:u w:val="thick"/>
        </w:rPr>
        <w:t>or</w:t>
      </w:r>
      <w:r>
        <w:rPr>
          <w:spacing w:val="-14"/>
          <w:u w:val="thick"/>
        </w:rPr>
        <w:t> </w:t>
      </w:r>
      <w:r>
        <w:rPr>
          <w:u w:val="thick"/>
        </w:rPr>
        <w:t>Combustible</w:t>
      </w:r>
      <w:r>
        <w:rPr>
          <w:spacing w:val="-3"/>
          <w:u w:val="thick"/>
        </w:rPr>
        <w:t> </w:t>
      </w:r>
      <w:r>
        <w:rPr>
          <w:u w:val="thick"/>
        </w:rPr>
        <w:t>Liquid</w:t>
      </w:r>
      <w:r>
        <w:rPr>
          <w:spacing w:val="-12"/>
          <w:u w:val="thick"/>
        </w:rPr>
        <w:t> </w:t>
      </w:r>
      <w:r>
        <w:rPr>
          <w:u w:val="thick"/>
        </w:rPr>
        <w:t>Use,</w:t>
      </w:r>
      <w:r>
        <w:rPr>
          <w:spacing w:val="-7"/>
          <w:u w:val="thick"/>
        </w:rPr>
        <w:t> </w:t>
      </w:r>
      <w:r>
        <w:rPr>
          <w:u w:val="thick"/>
        </w:rPr>
        <w:t>Dispensing,</w:t>
      </w:r>
      <w:r>
        <w:rPr>
          <w:spacing w:val="4"/>
          <w:u w:val="thick"/>
        </w:rPr>
        <w:t> </w:t>
      </w:r>
      <w:r>
        <w:rPr>
          <w:u w:val="thick"/>
        </w:rPr>
        <w:t>or</w:t>
      </w:r>
      <w:r>
        <w:rPr>
          <w:spacing w:val="-14"/>
          <w:u w:val="thick"/>
        </w:rPr>
        <w:t> </w:t>
      </w:r>
      <w:r>
        <w:rPr>
          <w:u w:val="thick"/>
        </w:rPr>
        <w:t>Mixing</w:t>
      </w:r>
      <w:r>
        <w:rPr>
          <w:spacing w:val="-8"/>
          <w:u w:val="thick"/>
        </w:rPr>
        <w:t> </w:t>
      </w:r>
      <w:r>
        <w:rPr>
          <w:spacing w:val="-2"/>
          <w:u w:val="thick"/>
        </w:rPr>
        <w:t>Areas</w:t>
      </w:r>
    </w:p>
    <w:p>
      <w:pPr>
        <w:pStyle w:val="ListParagraph"/>
        <w:numPr>
          <w:ilvl w:val="0"/>
          <w:numId w:val="9"/>
        </w:numPr>
        <w:tabs>
          <w:tab w:pos="638" w:val="left" w:leader="none"/>
        </w:tabs>
        <w:spacing w:line="242" w:lineRule="auto" w:before="222" w:after="0"/>
        <w:ind w:left="638" w:right="102" w:hanging="351"/>
        <w:jc w:val="both"/>
        <w:rPr>
          <w:sz w:val="20"/>
        </w:rPr>
      </w:pPr>
      <w:r>
        <w:rPr>
          <w:sz w:val="20"/>
        </w:rPr>
        <w:t>Dispensing activities shall not be conducted within 15 feet </w:t>
      </w:r>
      <w:r>
        <w:rPr>
          <w:i/>
          <w:sz w:val="21"/>
        </w:rPr>
        <w:t>bf </w:t>
      </w:r>
      <w:r>
        <w:rPr>
          <w:sz w:val="20"/>
        </w:rPr>
        <w:t>buildings, combustible materials, or storage of Class I,</w:t>
      </w:r>
      <w:r>
        <w:rPr>
          <w:spacing w:val="-10"/>
          <w:sz w:val="20"/>
        </w:rPr>
        <w:t> </w:t>
      </w:r>
      <w:r>
        <w:rPr>
          <w:sz w:val="20"/>
        </w:rPr>
        <w:t>II or</w:t>
      </w:r>
      <w:r>
        <w:rPr>
          <w:spacing w:val="-5"/>
          <w:sz w:val="20"/>
        </w:rPr>
        <w:t> </w:t>
      </w:r>
      <w:r>
        <w:rPr>
          <w:sz w:val="20"/>
        </w:rPr>
        <w:t>Ill</w:t>
      </w:r>
      <w:r>
        <w:rPr>
          <w:spacing w:val="27"/>
          <w:sz w:val="20"/>
        </w:rPr>
        <w:t> </w:t>
      </w:r>
      <w:r>
        <w:rPr>
          <w:sz w:val="20"/>
        </w:rPr>
        <w:t>liquids unless such liquids are</w:t>
      </w:r>
      <w:r>
        <w:rPr>
          <w:spacing w:val="-1"/>
          <w:sz w:val="20"/>
        </w:rPr>
        <w:t> </w:t>
      </w:r>
      <w:r>
        <w:rPr>
          <w:sz w:val="20"/>
        </w:rPr>
        <w:t>stored in</w:t>
      </w:r>
      <w:r>
        <w:rPr>
          <w:spacing w:val="-3"/>
          <w:sz w:val="20"/>
        </w:rPr>
        <w:t> </w:t>
      </w:r>
      <w:r>
        <w:rPr>
          <w:sz w:val="20"/>
        </w:rPr>
        <w:t>tanks which are tested and labeled as two-hour protected tank assemblies. [1997 SFC Sec. 7903.3.3]</w:t>
      </w:r>
    </w:p>
    <w:p>
      <w:pPr>
        <w:pStyle w:val="ListParagraph"/>
        <w:numPr>
          <w:ilvl w:val="0"/>
          <w:numId w:val="9"/>
        </w:numPr>
        <w:tabs>
          <w:tab w:pos="637" w:val="left" w:leader="none"/>
        </w:tabs>
        <w:spacing w:line="244" w:lineRule="auto" w:before="224" w:after="0"/>
        <w:ind w:left="637" w:right="102" w:hanging="354"/>
        <w:jc w:val="both"/>
        <w:rPr>
          <w:sz w:val="20"/>
        </w:rPr>
      </w:pPr>
      <w:r>
        <w:rPr>
          <w:sz w:val="20"/>
        </w:rPr>
        <w:t>Dispensing activities shall</w:t>
      </w:r>
      <w:r>
        <w:rPr>
          <w:spacing w:val="-8"/>
          <w:sz w:val="20"/>
        </w:rPr>
        <w:t> </w:t>
      </w:r>
      <w:r>
        <w:rPr>
          <w:sz w:val="20"/>
        </w:rPr>
        <w:t>not be</w:t>
      </w:r>
      <w:r>
        <w:rPr>
          <w:spacing w:val="-2"/>
          <w:sz w:val="20"/>
        </w:rPr>
        <w:t> </w:t>
      </w:r>
      <w:r>
        <w:rPr>
          <w:sz w:val="20"/>
        </w:rPr>
        <w:t>within</w:t>
      </w:r>
      <w:r>
        <w:rPr>
          <w:spacing w:val="-3"/>
          <w:sz w:val="20"/>
        </w:rPr>
        <w:t> </w:t>
      </w:r>
      <w:r>
        <w:rPr>
          <w:sz w:val="20"/>
        </w:rPr>
        <w:t>25</w:t>
      </w:r>
      <w:r>
        <w:rPr>
          <w:spacing w:val="-1"/>
          <w:sz w:val="20"/>
        </w:rPr>
        <w:t> </w:t>
      </w:r>
      <w:r>
        <w:rPr>
          <w:sz w:val="20"/>
        </w:rPr>
        <w:t>feet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building openings, property lines, streets, alleys, or public ways. [1997 SFC Sec. 7903.3.3]</w:t>
      </w:r>
    </w:p>
    <w:sectPr>
      <w:headerReference w:type="default" r:id="rId9"/>
      <w:footerReference w:type="default" r:id="rId10"/>
      <w:pgSz w:w="12240" w:h="15840"/>
      <w:pgMar w:header="654" w:footer="719" w:top="1320" w:bottom="90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8"/>
      </w:rPr>
    </w:pPr>
    <w:r>
      <w:rPr>
        <w:sz w:val="18"/>
      </w:rPr>
      <mc:AlternateContent>
        <mc:Choice Requires="wps">
          <w:drawing>
            <wp:anchor distT="0" distB="0" distL="0" distR="0" allowOverlap="1" layoutInCell="1" locked="0" behindDoc="1" simplePos="0" relativeHeight="487412224">
              <wp:simplePos x="0" y="0"/>
              <wp:positionH relativeFrom="page">
                <wp:posOffset>825383</wp:posOffset>
              </wp:positionH>
              <wp:positionV relativeFrom="page">
                <wp:posOffset>9471097</wp:posOffset>
              </wp:positionV>
              <wp:extent cx="859155" cy="13208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85915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w w:val="105"/>
                              <w:sz w:val="15"/>
                            </w:rPr>
                            <w:t>1997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w w:val="105"/>
                              <w:sz w:val="15"/>
                            </w:rPr>
                            <w:t>STD</w:t>
                          </w:r>
                          <w:r>
                            <w:rPr>
                              <w:b/>
                              <w:spacing w:val="-1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w w:val="105"/>
                              <w:sz w:val="15"/>
                            </w:rPr>
                            <w:t>801-</w:t>
                          </w:r>
                          <w:r>
                            <w:rPr>
                              <w:b/>
                              <w:spacing w:val="-7"/>
                              <w:w w:val="105"/>
                              <w:sz w:val="15"/>
                            </w:rPr>
                            <w:t>AG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4.990852pt;margin-top:745.755676pt;width:67.650pt;height:10.4pt;mso-position-horizontal-relative:page;mso-position-vertical-relative:page;z-index:-15904256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05"/>
                        <w:sz w:val="15"/>
                      </w:rPr>
                      <w:t>1997</w:t>
                    </w:r>
                    <w:r>
                      <w:rPr>
                        <w:b/>
                        <w:spacing w:val="-2"/>
                        <w:w w:val="105"/>
                        <w:sz w:val="15"/>
                      </w:rPr>
                      <w:t> </w:t>
                    </w:r>
                    <w:r>
                      <w:rPr>
                        <w:b/>
                        <w:w w:val="105"/>
                        <w:sz w:val="15"/>
                      </w:rPr>
                      <w:t>STD</w:t>
                    </w:r>
                    <w:r>
                      <w:rPr>
                        <w:b/>
                        <w:spacing w:val="-1"/>
                        <w:w w:val="105"/>
                        <w:sz w:val="15"/>
                      </w:rPr>
                      <w:t> </w:t>
                    </w:r>
                    <w:r>
                      <w:rPr>
                        <w:b/>
                        <w:w w:val="105"/>
                        <w:sz w:val="15"/>
                      </w:rPr>
                      <w:t>801-</w:t>
                    </w:r>
                    <w:r>
                      <w:rPr>
                        <w:b/>
                        <w:spacing w:val="-7"/>
                        <w:w w:val="105"/>
                        <w:sz w:val="15"/>
                      </w:rPr>
                      <w:t>AG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9"/>
      </w:rPr>
    </w:pPr>
    <w:r>
      <w:rPr>
        <w:sz w:val="19"/>
      </w:rPr>
      <mc:AlternateContent>
        <mc:Choice Requires="wps">
          <w:drawing>
            <wp:anchor distT="0" distB="0" distL="0" distR="0" allowOverlap="1" layoutInCell="1" locked="0" behindDoc="1" simplePos="0" relativeHeight="487413760">
              <wp:simplePos x="0" y="0"/>
              <wp:positionH relativeFrom="page">
                <wp:posOffset>831489</wp:posOffset>
              </wp:positionH>
              <wp:positionV relativeFrom="page">
                <wp:posOffset>9461941</wp:posOffset>
              </wp:positionV>
              <wp:extent cx="855344" cy="13208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85534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w w:val="105"/>
                              <w:sz w:val="15"/>
                            </w:rPr>
                            <w:t>1997</w:t>
                          </w:r>
                          <w:r>
                            <w:rPr>
                              <w:b/>
                              <w:spacing w:val="-6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w w:val="105"/>
                              <w:sz w:val="15"/>
                            </w:rPr>
                            <w:t>STD</w:t>
                          </w:r>
                          <w:r>
                            <w:rPr>
                              <w:b/>
                              <w:spacing w:val="-1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w w:val="105"/>
                              <w:sz w:val="15"/>
                            </w:rPr>
                            <w:t>801-</w:t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15"/>
                            </w:rPr>
                            <w:t>AG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5.471603pt;margin-top:745.03479pt;width:67.350pt;height:10.4pt;mso-position-horizontal-relative:page;mso-position-vertical-relative:page;z-index:-15902720" type="#_x0000_t202" id="docshape1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05"/>
                        <w:sz w:val="15"/>
                      </w:rPr>
                      <w:t>1997</w:t>
                    </w:r>
                    <w:r>
                      <w:rPr>
                        <w:b/>
                        <w:spacing w:val="-6"/>
                        <w:w w:val="105"/>
                        <w:sz w:val="15"/>
                      </w:rPr>
                      <w:t> </w:t>
                    </w:r>
                    <w:r>
                      <w:rPr>
                        <w:b/>
                        <w:w w:val="105"/>
                        <w:sz w:val="15"/>
                      </w:rPr>
                      <w:t>STD</w:t>
                    </w:r>
                    <w:r>
                      <w:rPr>
                        <w:b/>
                        <w:spacing w:val="-1"/>
                        <w:w w:val="105"/>
                        <w:sz w:val="15"/>
                      </w:rPr>
                      <w:t> </w:t>
                    </w:r>
                    <w:r>
                      <w:rPr>
                        <w:b/>
                        <w:w w:val="105"/>
                        <w:sz w:val="15"/>
                      </w:rPr>
                      <w:t>801-</w:t>
                    </w:r>
                    <w:r>
                      <w:rPr>
                        <w:b/>
                        <w:spacing w:val="-5"/>
                        <w:w w:val="105"/>
                        <w:sz w:val="15"/>
                      </w:rPr>
                      <w:t>AG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14784">
              <wp:simplePos x="0" y="0"/>
              <wp:positionH relativeFrom="page">
                <wp:posOffset>837594</wp:posOffset>
              </wp:positionH>
              <wp:positionV relativeFrom="page">
                <wp:posOffset>9461941</wp:posOffset>
              </wp:positionV>
              <wp:extent cx="855344" cy="13208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85534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w w:val="105"/>
                              <w:sz w:val="15"/>
                            </w:rPr>
                            <w:t>1997</w:t>
                          </w:r>
                          <w:r>
                            <w:rPr>
                              <w:b/>
                              <w:spacing w:val="-6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w w:val="105"/>
                              <w:sz w:val="15"/>
                            </w:rPr>
                            <w:t>STD</w:t>
                          </w:r>
                          <w:r>
                            <w:rPr>
                              <w:b/>
                              <w:spacing w:val="-1"/>
                              <w:w w:val="105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w w:val="105"/>
                              <w:sz w:val="15"/>
                            </w:rPr>
                            <w:t>801-</w:t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15"/>
                            </w:rPr>
                            <w:t>AG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5.952362pt;margin-top:745.03479pt;width:67.350pt;height:10.4pt;mso-position-horizontal-relative:page;mso-position-vertical-relative:page;z-index:-15901696" type="#_x0000_t202" id="docshape1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05"/>
                        <w:sz w:val="15"/>
                      </w:rPr>
                      <w:t>1997</w:t>
                    </w:r>
                    <w:r>
                      <w:rPr>
                        <w:b/>
                        <w:spacing w:val="-6"/>
                        <w:w w:val="105"/>
                        <w:sz w:val="15"/>
                      </w:rPr>
                      <w:t> </w:t>
                    </w:r>
                    <w:r>
                      <w:rPr>
                        <w:b/>
                        <w:w w:val="105"/>
                        <w:sz w:val="15"/>
                      </w:rPr>
                      <w:t>STD</w:t>
                    </w:r>
                    <w:r>
                      <w:rPr>
                        <w:b/>
                        <w:spacing w:val="-1"/>
                        <w:w w:val="105"/>
                        <w:sz w:val="15"/>
                      </w:rPr>
                      <w:t> </w:t>
                    </w:r>
                    <w:r>
                      <w:rPr>
                        <w:b/>
                        <w:w w:val="105"/>
                        <w:sz w:val="15"/>
                      </w:rPr>
                      <w:t>801-</w:t>
                    </w:r>
                    <w:r>
                      <w:rPr>
                        <w:b/>
                        <w:spacing w:val="-5"/>
                        <w:w w:val="105"/>
                        <w:sz w:val="15"/>
                      </w:rPr>
                      <w:t>AG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11712">
              <wp:simplePos x="0" y="0"/>
              <wp:positionH relativeFrom="page">
                <wp:posOffset>863785</wp:posOffset>
              </wp:positionH>
              <wp:positionV relativeFrom="page">
                <wp:posOffset>399800</wp:posOffset>
              </wp:positionV>
              <wp:extent cx="2643505" cy="4508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643505" cy="450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4" w:lineRule="auto" w:before="14"/>
                            <w:ind w:left="24" w:right="912" w:hanging="3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w w:val="105"/>
                              <w:sz w:val="19"/>
                            </w:rPr>
                            <w:t>STANDARD</w:t>
                          </w:r>
                          <w:r>
                            <w:rPr>
                              <w:b/>
                              <w:spacing w:val="-1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w w:val="105"/>
                              <w:sz w:val="19"/>
                            </w:rPr>
                            <w:t>PERMIT</w:t>
                          </w:r>
                          <w:r>
                            <w:rPr>
                              <w:b/>
                              <w:spacing w:val="-14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w w:val="105"/>
                              <w:sz w:val="19"/>
                            </w:rPr>
                            <w:t>CONDITIONS PERMIT CODE 801-AG</w:t>
                          </w:r>
                        </w:p>
                        <w:p>
                          <w:pPr>
                            <w:spacing w:line="212" w:lineRule="exact" w:before="0"/>
                            <w:ind w:left="20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w w:val="105"/>
                              <w:sz w:val="19"/>
                            </w:rPr>
                            <w:t>FLAMMABLE</w:t>
                          </w:r>
                          <w:r>
                            <w:rPr>
                              <w:b/>
                              <w:spacing w:val="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19"/>
                            </w:rPr>
                            <w:t>AND</w:t>
                          </w:r>
                          <w:r>
                            <w:rPr>
                              <w:b/>
                              <w:spacing w:val="-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19"/>
                            </w:rPr>
                            <w:t>COMBUSTIBLE</w:t>
                          </w:r>
                          <w:r>
                            <w:rPr>
                              <w:b/>
                              <w:spacing w:val="13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19"/>
                            </w:rPr>
                            <w:t>LIQUIDS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8.014587pt;margin-top:31.480379pt;width:208.15pt;height:35.5pt;mso-position-horizontal-relative:page;mso-position-vertical-relative:page;z-index:-15904768" type="#_x0000_t202" id="docshape1" filled="false" stroked="false">
              <v:textbox inset="0,0,0,0">
                <w:txbxContent>
                  <w:p>
                    <w:pPr>
                      <w:spacing w:line="254" w:lineRule="auto" w:before="14"/>
                      <w:ind w:left="24" w:right="912" w:hanging="3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w w:val="105"/>
                        <w:sz w:val="19"/>
                      </w:rPr>
                      <w:t>STANDARD</w:t>
                    </w:r>
                    <w:r>
                      <w:rPr>
                        <w:b/>
                        <w:spacing w:val="-13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w w:val="105"/>
                        <w:sz w:val="19"/>
                      </w:rPr>
                      <w:t>PERMIT</w:t>
                    </w:r>
                    <w:r>
                      <w:rPr>
                        <w:b/>
                        <w:spacing w:val="-14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w w:val="105"/>
                        <w:sz w:val="19"/>
                      </w:rPr>
                      <w:t>CONDITIONS PERMIT CODE 801-AG</w:t>
                    </w:r>
                  </w:p>
                  <w:p>
                    <w:pPr>
                      <w:spacing w:line="212" w:lineRule="exact" w:before="0"/>
                      <w:ind w:left="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pacing w:val="-2"/>
                        <w:w w:val="105"/>
                        <w:sz w:val="19"/>
                      </w:rPr>
                      <w:t>FLAMMABLE</w:t>
                    </w:r>
                    <w:r>
                      <w:rPr>
                        <w:b/>
                        <w:spacing w:val="1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spacing w:val="-2"/>
                        <w:w w:val="105"/>
                        <w:sz w:val="19"/>
                      </w:rPr>
                      <w:t>AND</w:t>
                    </w:r>
                    <w:r>
                      <w:rPr>
                        <w:b/>
                        <w:spacing w:val="-6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spacing w:val="-2"/>
                        <w:w w:val="105"/>
                        <w:sz w:val="19"/>
                      </w:rPr>
                      <w:t>COMBUSTIBLE</w:t>
                    </w:r>
                    <w:r>
                      <w:rPr>
                        <w:b/>
                        <w:spacing w:val="13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spacing w:val="-2"/>
                        <w:w w:val="105"/>
                        <w:sz w:val="19"/>
                      </w:rPr>
                      <w:t>LIQUIDS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12736">
              <wp:simplePos x="0" y="0"/>
              <wp:positionH relativeFrom="page">
                <wp:posOffset>7676221</wp:posOffset>
              </wp:positionH>
              <wp:positionV relativeFrom="page">
                <wp:posOffset>0</wp:posOffset>
              </wp:positionV>
              <wp:extent cx="3175" cy="1391920"/>
              <wp:effectExtent l="0" t="0" r="0" b="0"/>
              <wp:wrapNone/>
              <wp:docPr id="9" name="Graphic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Graphic 9"/>
                    <wps:cNvSpPr/>
                    <wps:spPr>
                      <a:xfrm>
                        <a:off x="0" y="0"/>
                        <a:ext cx="3175" cy="13919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175" h="1391920">
                            <a:moveTo>
                              <a:pt x="3052" y="1391587"/>
                            </a:moveTo>
                            <a:lnTo>
                              <a:pt x="0" y="1391587"/>
                            </a:lnTo>
                            <a:lnTo>
                              <a:pt x="0" y="0"/>
                            </a:lnTo>
                            <a:lnTo>
                              <a:pt x="3052" y="0"/>
                            </a:lnTo>
                            <a:lnTo>
                              <a:pt x="3052" y="1391587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604.42688pt;margin-top:-.00001pt;width:.240377pt;height:109.573789pt;mso-position-horizontal-relative:page;mso-position-vertical-relative:page;z-index:-15903744" id="docshape8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13248">
              <wp:simplePos x="0" y="0"/>
              <wp:positionH relativeFrom="page">
                <wp:posOffset>869890</wp:posOffset>
              </wp:positionH>
              <wp:positionV relativeFrom="page">
                <wp:posOffset>402852</wp:posOffset>
              </wp:positionV>
              <wp:extent cx="2637155" cy="45339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2637155" cy="453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4" w:lineRule="auto" w:before="14"/>
                            <w:ind w:left="20" w:right="919" w:firstLine="2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w w:val="105"/>
                              <w:sz w:val="19"/>
                            </w:rPr>
                            <w:t>STANDARD</w:t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19"/>
                            </w:rPr>
                            <w:t>PERMIT</w:t>
                          </w:r>
                          <w:r>
                            <w:rPr>
                              <w:b/>
                              <w:spacing w:val="-1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19"/>
                            </w:rPr>
                            <w:t>CONDITIONS </w:t>
                          </w:r>
                          <w:r>
                            <w:rPr>
                              <w:b/>
                              <w:w w:val="105"/>
                              <w:sz w:val="19"/>
                            </w:rPr>
                            <w:t>PERMIT CODE 801-AG</w:t>
                          </w:r>
                        </w:p>
                        <w:p>
                          <w:pPr>
                            <w:spacing w:line="217" w:lineRule="exact" w:before="0"/>
                            <w:ind w:left="20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w w:val="105"/>
                              <w:sz w:val="19"/>
                            </w:rPr>
                            <w:t>FLAMMABLE</w:t>
                          </w:r>
                          <w:r>
                            <w:rPr>
                              <w:b/>
                              <w:spacing w:val="4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19"/>
                            </w:rPr>
                            <w:t>AND</w:t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19"/>
                            </w:rPr>
                            <w:t>COMBUSTIBLE</w:t>
                          </w:r>
                          <w:r>
                            <w:rPr>
                              <w:b/>
                              <w:spacing w:val="9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19"/>
                            </w:rPr>
                            <w:t>LIQUIDS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8.495338pt;margin-top:31.720678pt;width:207.65pt;height:35.7pt;mso-position-horizontal-relative:page;mso-position-vertical-relative:page;z-index:-15903232" type="#_x0000_t202" id="docshape9" filled="false" stroked="false">
              <v:textbox inset="0,0,0,0">
                <w:txbxContent>
                  <w:p>
                    <w:pPr>
                      <w:spacing w:line="254" w:lineRule="auto" w:before="14"/>
                      <w:ind w:left="20" w:right="919" w:firstLine="2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pacing w:val="-2"/>
                        <w:w w:val="105"/>
                        <w:sz w:val="19"/>
                      </w:rPr>
                      <w:t>STANDARD</w:t>
                    </w:r>
                    <w:r>
                      <w:rPr>
                        <w:b/>
                        <w:spacing w:val="-5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spacing w:val="-2"/>
                        <w:w w:val="105"/>
                        <w:sz w:val="19"/>
                      </w:rPr>
                      <w:t>PERMIT</w:t>
                    </w:r>
                    <w:r>
                      <w:rPr>
                        <w:b/>
                        <w:spacing w:val="-12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spacing w:val="-2"/>
                        <w:w w:val="105"/>
                        <w:sz w:val="19"/>
                      </w:rPr>
                      <w:t>CONDITIONS </w:t>
                    </w:r>
                    <w:r>
                      <w:rPr>
                        <w:b/>
                        <w:w w:val="105"/>
                        <w:sz w:val="19"/>
                      </w:rPr>
                      <w:t>PERMIT CODE 801-AG</w:t>
                    </w:r>
                  </w:p>
                  <w:p>
                    <w:pPr>
                      <w:spacing w:line="217" w:lineRule="exact" w:before="0"/>
                      <w:ind w:left="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pacing w:val="-2"/>
                        <w:w w:val="105"/>
                        <w:sz w:val="19"/>
                      </w:rPr>
                      <w:t>FLAMMABLE</w:t>
                    </w:r>
                    <w:r>
                      <w:rPr>
                        <w:b/>
                        <w:spacing w:val="4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spacing w:val="-2"/>
                        <w:w w:val="105"/>
                        <w:sz w:val="19"/>
                      </w:rPr>
                      <w:t>AND</w:t>
                    </w:r>
                    <w:r>
                      <w:rPr>
                        <w:b/>
                        <w:spacing w:val="-4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spacing w:val="-2"/>
                        <w:w w:val="105"/>
                        <w:sz w:val="19"/>
                      </w:rPr>
                      <w:t>COMBUSTIBLE</w:t>
                    </w:r>
                    <w:r>
                      <w:rPr>
                        <w:b/>
                        <w:spacing w:val="9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spacing w:val="-2"/>
                        <w:w w:val="105"/>
                        <w:sz w:val="19"/>
                      </w:rPr>
                      <w:t>LIQUIDS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14272">
              <wp:simplePos x="0" y="0"/>
              <wp:positionH relativeFrom="page">
                <wp:posOffset>863785</wp:posOffset>
              </wp:positionH>
              <wp:positionV relativeFrom="page">
                <wp:posOffset>402852</wp:posOffset>
              </wp:positionV>
              <wp:extent cx="2640330" cy="45339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2640330" cy="453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9" w:lineRule="auto" w:before="14"/>
                            <w:ind w:left="20" w:right="223" w:firstLine="2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w w:val="105"/>
                              <w:sz w:val="19"/>
                            </w:rPr>
                            <w:t>STANDARD PERMIT</w:t>
                          </w:r>
                          <w:r>
                            <w:rPr>
                              <w:b/>
                              <w:spacing w:val="-7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19"/>
                            </w:rPr>
                            <w:t>CONDITIONS </w:t>
                          </w:r>
                          <w:r>
                            <w:rPr>
                              <w:b/>
                              <w:w w:val="105"/>
                              <w:sz w:val="19"/>
                            </w:rPr>
                            <w:t>PERMIT CODE 801-AG</w:t>
                          </w:r>
                        </w:p>
                        <w:p>
                          <w:pPr>
                            <w:spacing w:line="208" w:lineRule="exact" w:before="0"/>
                            <w:ind w:left="20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w w:val="105"/>
                              <w:sz w:val="19"/>
                            </w:rPr>
                            <w:t>FLAMMABLE</w:t>
                          </w:r>
                          <w:r>
                            <w:rPr>
                              <w:b/>
                              <w:spacing w:val="7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19"/>
                            </w:rPr>
                            <w:t>AND</w:t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19"/>
                            </w:rPr>
                            <w:t>COMBUSTIBLE</w:t>
                          </w:r>
                          <w:r>
                            <w:rPr>
                              <w:b/>
                              <w:spacing w:val="10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19"/>
                            </w:rPr>
                            <w:t>LIQUIDS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8.014587pt;margin-top:31.720678pt;width:207.9pt;height:35.7pt;mso-position-horizontal-relative:page;mso-position-vertical-relative:page;z-index:-15902208" type="#_x0000_t202" id="docshape12" filled="false" stroked="false">
              <v:textbox inset="0,0,0,0">
                <w:txbxContent>
                  <w:p>
                    <w:pPr>
                      <w:spacing w:line="259" w:lineRule="auto" w:before="14"/>
                      <w:ind w:left="20" w:right="223" w:firstLine="2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pacing w:val="-2"/>
                        <w:w w:val="105"/>
                        <w:sz w:val="19"/>
                      </w:rPr>
                      <w:t>STANDARD PERMIT</w:t>
                    </w:r>
                    <w:r>
                      <w:rPr>
                        <w:b/>
                        <w:spacing w:val="-7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spacing w:val="-2"/>
                        <w:w w:val="105"/>
                        <w:sz w:val="19"/>
                      </w:rPr>
                      <w:t>CONDITIONS </w:t>
                    </w:r>
                    <w:r>
                      <w:rPr>
                        <w:b/>
                        <w:w w:val="105"/>
                        <w:sz w:val="19"/>
                      </w:rPr>
                      <w:t>PERMIT CODE 801-AG</w:t>
                    </w:r>
                  </w:p>
                  <w:p>
                    <w:pPr>
                      <w:spacing w:line="208" w:lineRule="exact" w:before="0"/>
                      <w:ind w:left="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pacing w:val="-2"/>
                        <w:w w:val="105"/>
                        <w:sz w:val="19"/>
                      </w:rPr>
                      <w:t>FLAMMABLE</w:t>
                    </w:r>
                    <w:r>
                      <w:rPr>
                        <w:b/>
                        <w:spacing w:val="7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spacing w:val="-2"/>
                        <w:w w:val="105"/>
                        <w:sz w:val="19"/>
                      </w:rPr>
                      <w:t>AND</w:t>
                    </w:r>
                    <w:r>
                      <w:rPr>
                        <w:b/>
                        <w:spacing w:val="-4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spacing w:val="-2"/>
                        <w:w w:val="105"/>
                        <w:sz w:val="19"/>
                      </w:rPr>
                      <w:t>COMBUSTIBLE</w:t>
                    </w:r>
                    <w:r>
                      <w:rPr>
                        <w:b/>
                        <w:spacing w:val="10"/>
                        <w:w w:val="105"/>
                        <w:sz w:val="19"/>
                      </w:rPr>
                      <w:t> </w:t>
                    </w:r>
                    <w:r>
                      <w:rPr>
                        <w:b/>
                        <w:spacing w:val="-2"/>
                        <w:w w:val="105"/>
                        <w:sz w:val="19"/>
                      </w:rPr>
                      <w:t>LIQUIDS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"/>
      <w:lvlJc w:val="left"/>
      <w:pPr>
        <w:ind w:left="638" w:hanging="353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8" w:hanging="3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56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64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72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80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8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96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04" w:hanging="353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647" w:hanging="353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8" w:hanging="3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56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64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72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80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8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96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04" w:hanging="35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618" w:hanging="35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3"/>
        <w:sz w:val="20"/>
        <w:szCs w:val="20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2052" w:hanging="36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3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11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6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3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64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15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6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17" w:hanging="361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642" w:hanging="359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8" w:hanging="35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56" w:hanging="35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64" w:hanging="35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72" w:hanging="35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80" w:hanging="35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8" w:hanging="35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96" w:hanging="35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04" w:hanging="359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607" w:hanging="35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2" w:hanging="35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24" w:hanging="3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36" w:hanging="3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48" w:hanging="3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60" w:hanging="3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2" w:hanging="3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84" w:hanging="3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96" w:hanging="354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738" w:hanging="44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8" w:hanging="44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6" w:hanging="44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34" w:hanging="44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32" w:hanging="44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30" w:hanging="44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8" w:hanging="44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6" w:hanging="44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24" w:hanging="446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629" w:hanging="353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30" w:hanging="3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0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50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60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70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0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90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00" w:hanging="35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07" w:hanging="449"/>
        <w:jc w:val="left"/>
      </w:pPr>
      <w:rPr>
        <w:rFonts w:hint="default"/>
        <w:spacing w:val="-1"/>
        <w:w w:val="10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2" w:hanging="4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4" w:hanging="4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06" w:hanging="4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08" w:hanging="4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10" w:hanging="4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12" w:hanging="4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14" w:hanging="4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6" w:hanging="44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652" w:hanging="105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41"/>
        <w:sz w:val="19"/>
        <w:szCs w:val="19"/>
        <w:lang w:val="en-US" w:eastAsia="en-US" w:bidi="ar-SA"/>
      </w:rPr>
    </w:lvl>
    <w:lvl w:ilvl="1">
      <w:start w:val="2"/>
      <w:numFmt w:val="decimal"/>
      <w:lvlText w:val="%2."/>
      <w:lvlJc w:val="left"/>
      <w:pPr>
        <w:ind w:left="647" w:hanging="35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7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8" w:hanging="182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41"/>
        <w:sz w:val="19"/>
        <w:szCs w:val="19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73" w:hanging="18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80" w:hanging="18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6" w:hanging="18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93" w:hanging="18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00" w:hanging="18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06" w:hanging="182"/>
      </w:pPr>
      <w:rPr>
        <w:rFonts w:hint="default"/>
        <w:lang w:val="en-US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i/>
      <w:i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47" w:hanging="356"/>
      <w:jc w:val="both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6" w:line="199" w:lineRule="exact"/>
      <w:ind w:left="72"/>
      <w:jc w:val="center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terms:created xsi:type="dcterms:W3CDTF">2026-04-06T20:55:10Z</dcterms:created>
  <dcterms:modified xsi:type="dcterms:W3CDTF">2026-04-06T20:55:10Z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2008-06-05T00:00:00Z</vt:filetime>
  </property>
  <property fmtid="{D5CDD505-2E9C-101B-9397-08002B2CF9AE}" pid="3" name="Creator">
    <vt:lpwstr>Canon iR7086-7105               </vt:lpwstr>
  </property>
  <property fmtid="{D5CDD505-2E9C-101B-9397-08002B2CF9AE}" pid="4" name="Producer">
    <vt:lpwstr>Canon iR7086-7105               </vt:lpwstr>
  </property>
  <property fmtid="{D5CDD505-2E9C-101B-9397-08002B2CF9AE}" pid="5" name="LastSaved">
    <vt:filetime>2008-06-05T00:00:00Z</vt:filetime>
  </property>
</Properties>
</file>